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659" w:rsidRPr="00781E8D" w:rsidRDefault="00231659" w:rsidP="00231659">
      <w:pPr>
        <w:jc w:val="center"/>
        <w:rPr>
          <w:rFonts w:cstheme="minorHAnsi"/>
          <w:sz w:val="56"/>
          <w:szCs w:val="56"/>
        </w:rPr>
      </w:pPr>
      <w:r w:rsidRPr="00781E8D">
        <w:rPr>
          <w:rFonts w:cstheme="minorHAnsi"/>
          <w:sz w:val="56"/>
          <w:szCs w:val="56"/>
        </w:rPr>
        <w:t>DR. ROBERT LAMM</w:t>
      </w:r>
    </w:p>
    <w:p w:rsidR="00231659" w:rsidRPr="00781E8D" w:rsidRDefault="00231659" w:rsidP="00231659">
      <w:pPr>
        <w:jc w:val="center"/>
        <w:rPr>
          <w:rFonts w:cstheme="minorHAnsi"/>
          <w:sz w:val="24"/>
          <w:szCs w:val="24"/>
        </w:rPr>
      </w:pPr>
      <w:r w:rsidRPr="00781E8D">
        <w:rPr>
          <w:rFonts w:cstheme="minorHAnsi"/>
          <w:sz w:val="24"/>
          <w:szCs w:val="24"/>
        </w:rPr>
        <w:t>P.O. BOX 1890 • STATE UNIVERSITY AR  72467</w:t>
      </w:r>
    </w:p>
    <w:p w:rsidR="00231659" w:rsidRPr="00781E8D" w:rsidRDefault="00231659" w:rsidP="00231659">
      <w:pPr>
        <w:jc w:val="center"/>
        <w:rPr>
          <w:rFonts w:cstheme="minorHAnsi"/>
          <w:sz w:val="24"/>
          <w:szCs w:val="24"/>
        </w:rPr>
      </w:pPr>
      <w:r w:rsidRPr="00781E8D">
        <w:rPr>
          <w:rFonts w:cstheme="minorHAnsi"/>
          <w:sz w:val="24"/>
          <w:szCs w:val="24"/>
        </w:rPr>
        <w:t>PHONE (870) 972-2176 • FAX (870) 972-3045 • E-MAIL RLAMM@ASTATE.EDU</w:t>
      </w:r>
    </w:p>
    <w:p w:rsidR="0098377D" w:rsidRDefault="0098377D" w:rsidP="00231659">
      <w:pPr>
        <w:rPr>
          <w:rFonts w:cstheme="minorHAnsi"/>
          <w:b/>
          <w:sz w:val="32"/>
          <w:szCs w:val="32"/>
        </w:rPr>
      </w:pPr>
    </w:p>
    <w:p w:rsidR="00231659" w:rsidRPr="00781E8D" w:rsidRDefault="00A4690D" w:rsidP="00231659">
      <w:pPr>
        <w:rPr>
          <w:rFonts w:cstheme="minorHAnsi"/>
          <w:b/>
          <w:sz w:val="32"/>
          <w:szCs w:val="32"/>
        </w:rPr>
      </w:pPr>
      <w:r w:rsidRPr="00781E8D">
        <w:rPr>
          <w:rFonts w:cstheme="minorHAnsi"/>
          <w:b/>
          <w:sz w:val="32"/>
          <w:szCs w:val="32"/>
        </w:rPr>
        <w:t>PROFESSIONAL LIFE</w:t>
      </w:r>
    </w:p>
    <w:p w:rsidR="00231659" w:rsidRPr="00781E8D" w:rsidRDefault="00231659" w:rsidP="00231659">
      <w:pPr>
        <w:rPr>
          <w:rFonts w:cstheme="minorHAnsi"/>
          <w:sz w:val="24"/>
          <w:szCs w:val="24"/>
        </w:rPr>
      </w:pPr>
      <w:r w:rsidRPr="00781E8D">
        <w:rPr>
          <w:rFonts w:cstheme="minorHAnsi"/>
          <w:sz w:val="24"/>
          <w:szCs w:val="24"/>
        </w:rPr>
        <w:t>I have been involved in English literature, composition, and education since declari</w:t>
      </w:r>
      <w:r w:rsidR="009E1BAB" w:rsidRPr="00781E8D">
        <w:rPr>
          <w:rFonts w:cstheme="minorHAnsi"/>
          <w:sz w:val="24"/>
          <w:szCs w:val="24"/>
        </w:rPr>
        <w:t xml:space="preserve">ng myself an English major </w:t>
      </w:r>
      <w:r w:rsidRPr="00781E8D">
        <w:rPr>
          <w:rFonts w:cstheme="minorHAnsi"/>
          <w:sz w:val="24"/>
          <w:szCs w:val="24"/>
        </w:rPr>
        <w:t xml:space="preserve">in 1971.  My BA, MA, and PhD are all from the University of Oklahoma. </w:t>
      </w:r>
      <w:r w:rsidR="009E1BAB" w:rsidRPr="00781E8D">
        <w:rPr>
          <w:rFonts w:cstheme="minorHAnsi"/>
          <w:sz w:val="24"/>
          <w:szCs w:val="24"/>
        </w:rPr>
        <w:t xml:space="preserve"> Before coming to ASU, my </w:t>
      </w:r>
      <w:r w:rsidR="00781E8D">
        <w:rPr>
          <w:rFonts w:cstheme="minorHAnsi"/>
          <w:sz w:val="24"/>
          <w:szCs w:val="24"/>
        </w:rPr>
        <w:t>experience</w:t>
      </w:r>
      <w:r w:rsidRPr="00781E8D">
        <w:rPr>
          <w:rFonts w:cstheme="minorHAnsi"/>
          <w:sz w:val="24"/>
          <w:szCs w:val="24"/>
        </w:rPr>
        <w:t xml:space="preserve"> include</w:t>
      </w:r>
      <w:r w:rsidR="00781E8D">
        <w:rPr>
          <w:rFonts w:cstheme="minorHAnsi"/>
          <w:sz w:val="24"/>
          <w:szCs w:val="24"/>
        </w:rPr>
        <w:t>d</w:t>
      </w:r>
      <w:r w:rsidRPr="00781E8D">
        <w:rPr>
          <w:rFonts w:cstheme="minorHAnsi"/>
          <w:sz w:val="24"/>
          <w:szCs w:val="24"/>
        </w:rPr>
        <w:t xml:space="preserve"> 11 years as a secondary-level teacher in Oklahoma schools.  Since 1991, I have served as Director of English Education at Arkansas State University.</w:t>
      </w:r>
    </w:p>
    <w:p w:rsidR="00231659" w:rsidRPr="00781E8D" w:rsidRDefault="00231659" w:rsidP="00231659">
      <w:pPr>
        <w:rPr>
          <w:rFonts w:cstheme="minorHAnsi"/>
          <w:sz w:val="24"/>
          <w:szCs w:val="24"/>
        </w:rPr>
      </w:pPr>
    </w:p>
    <w:p w:rsidR="00231659" w:rsidRPr="00781E8D" w:rsidRDefault="00231659" w:rsidP="0098377D">
      <w:pPr>
        <w:spacing w:line="240" w:lineRule="auto"/>
        <w:rPr>
          <w:rFonts w:cstheme="minorHAnsi"/>
          <w:b/>
          <w:sz w:val="32"/>
          <w:szCs w:val="32"/>
        </w:rPr>
      </w:pPr>
      <w:r w:rsidRPr="00781E8D">
        <w:rPr>
          <w:rFonts w:cstheme="minorHAnsi"/>
          <w:b/>
          <w:sz w:val="32"/>
          <w:szCs w:val="32"/>
        </w:rPr>
        <w:t>EDUCATION</w:t>
      </w:r>
    </w:p>
    <w:p w:rsidR="00231659" w:rsidRPr="00781E8D" w:rsidRDefault="00231659" w:rsidP="0098377D">
      <w:pPr>
        <w:spacing w:line="240" w:lineRule="auto"/>
        <w:ind w:left="720"/>
        <w:rPr>
          <w:rFonts w:cstheme="minorHAnsi"/>
          <w:sz w:val="24"/>
          <w:szCs w:val="24"/>
        </w:rPr>
      </w:pPr>
      <w:r w:rsidRPr="00781E8D">
        <w:rPr>
          <w:rFonts w:cstheme="minorHAnsi"/>
          <w:sz w:val="24"/>
          <w:szCs w:val="24"/>
        </w:rPr>
        <w:t xml:space="preserve">May 1994 </w:t>
      </w:r>
      <w:r w:rsidRPr="00781E8D">
        <w:rPr>
          <w:rFonts w:cstheme="minorHAnsi"/>
          <w:sz w:val="24"/>
          <w:szCs w:val="24"/>
        </w:rPr>
        <w:tab/>
        <w:t>University of Oklahoma</w:t>
      </w:r>
      <w:r w:rsidRPr="00781E8D">
        <w:rPr>
          <w:rFonts w:cstheme="minorHAnsi"/>
          <w:sz w:val="24"/>
          <w:szCs w:val="24"/>
        </w:rPr>
        <w:tab/>
        <w:t>Norman, Oklahoma</w:t>
      </w:r>
    </w:p>
    <w:p w:rsidR="00231659" w:rsidRPr="00781E8D" w:rsidRDefault="00A4690D" w:rsidP="0098377D">
      <w:pPr>
        <w:spacing w:line="240" w:lineRule="auto"/>
        <w:ind w:left="1440" w:firstLine="720"/>
        <w:rPr>
          <w:rFonts w:cstheme="minorHAnsi"/>
          <w:b/>
          <w:sz w:val="24"/>
          <w:szCs w:val="24"/>
        </w:rPr>
      </w:pPr>
      <w:r w:rsidRPr="00781E8D">
        <w:rPr>
          <w:rFonts w:cstheme="minorHAnsi"/>
          <w:b/>
          <w:sz w:val="24"/>
          <w:szCs w:val="24"/>
        </w:rPr>
        <w:t xml:space="preserve">Doctor of Philosophy in </w:t>
      </w:r>
      <w:r w:rsidR="00231659" w:rsidRPr="00781E8D">
        <w:rPr>
          <w:rFonts w:cstheme="minorHAnsi"/>
          <w:b/>
          <w:sz w:val="24"/>
          <w:szCs w:val="24"/>
        </w:rPr>
        <w:t>Rhetoric and Education</w:t>
      </w:r>
    </w:p>
    <w:p w:rsidR="00231659" w:rsidRPr="00781E8D" w:rsidRDefault="00231659" w:rsidP="0098377D">
      <w:pPr>
        <w:spacing w:line="240" w:lineRule="auto"/>
        <w:ind w:left="720"/>
        <w:rPr>
          <w:rFonts w:cstheme="minorHAnsi"/>
          <w:sz w:val="24"/>
          <w:szCs w:val="24"/>
        </w:rPr>
      </w:pPr>
      <w:r w:rsidRPr="00781E8D">
        <w:rPr>
          <w:rFonts w:cstheme="minorHAnsi"/>
          <w:sz w:val="24"/>
          <w:szCs w:val="24"/>
        </w:rPr>
        <w:t xml:space="preserve">August 1979 </w:t>
      </w:r>
      <w:r w:rsidRPr="00781E8D">
        <w:rPr>
          <w:rFonts w:cstheme="minorHAnsi"/>
          <w:sz w:val="24"/>
          <w:szCs w:val="24"/>
        </w:rPr>
        <w:tab/>
        <w:t>State of Oklahoma</w:t>
      </w:r>
      <w:r w:rsidRPr="00781E8D">
        <w:rPr>
          <w:rFonts w:cstheme="minorHAnsi"/>
          <w:sz w:val="24"/>
          <w:szCs w:val="24"/>
        </w:rPr>
        <w:tab/>
      </w:r>
    </w:p>
    <w:p w:rsidR="00231659" w:rsidRPr="00781E8D" w:rsidRDefault="00231659" w:rsidP="0098377D">
      <w:pPr>
        <w:spacing w:line="240" w:lineRule="auto"/>
        <w:ind w:left="1440" w:firstLine="720"/>
        <w:rPr>
          <w:rFonts w:cstheme="minorHAnsi"/>
          <w:b/>
          <w:sz w:val="24"/>
          <w:szCs w:val="24"/>
        </w:rPr>
      </w:pPr>
      <w:r w:rsidRPr="00781E8D">
        <w:rPr>
          <w:rFonts w:cstheme="minorHAnsi"/>
          <w:b/>
          <w:sz w:val="24"/>
          <w:szCs w:val="24"/>
        </w:rPr>
        <w:t>Teaching Certificate</w:t>
      </w:r>
    </w:p>
    <w:p w:rsidR="00231659" w:rsidRPr="00781E8D" w:rsidRDefault="00231659" w:rsidP="0098377D">
      <w:pPr>
        <w:spacing w:line="240" w:lineRule="auto"/>
        <w:ind w:left="720"/>
        <w:rPr>
          <w:rFonts w:cstheme="minorHAnsi"/>
          <w:sz w:val="24"/>
          <w:szCs w:val="24"/>
        </w:rPr>
      </w:pPr>
      <w:r w:rsidRPr="00781E8D">
        <w:rPr>
          <w:rFonts w:cstheme="minorHAnsi"/>
          <w:sz w:val="24"/>
          <w:szCs w:val="24"/>
        </w:rPr>
        <w:t xml:space="preserve">July 1978 </w:t>
      </w:r>
      <w:r w:rsidRPr="00781E8D">
        <w:rPr>
          <w:rFonts w:cstheme="minorHAnsi"/>
          <w:sz w:val="24"/>
          <w:szCs w:val="24"/>
        </w:rPr>
        <w:tab/>
        <w:t>University of Oklahoma</w:t>
      </w:r>
      <w:r w:rsidRPr="00781E8D">
        <w:rPr>
          <w:rFonts w:cstheme="minorHAnsi"/>
          <w:sz w:val="24"/>
          <w:szCs w:val="24"/>
        </w:rPr>
        <w:tab/>
        <w:t>Norman, Oklahoma</w:t>
      </w:r>
    </w:p>
    <w:p w:rsidR="00231659" w:rsidRPr="00781E8D" w:rsidRDefault="00231659" w:rsidP="0098377D">
      <w:pPr>
        <w:spacing w:line="240" w:lineRule="auto"/>
        <w:ind w:left="1440" w:firstLine="720"/>
        <w:rPr>
          <w:rFonts w:cstheme="minorHAnsi"/>
          <w:b/>
          <w:sz w:val="24"/>
          <w:szCs w:val="24"/>
        </w:rPr>
      </w:pPr>
      <w:r w:rsidRPr="00781E8D">
        <w:rPr>
          <w:rFonts w:cstheme="minorHAnsi"/>
          <w:b/>
          <w:sz w:val="24"/>
          <w:szCs w:val="24"/>
        </w:rPr>
        <w:t>Master of Arts in English</w:t>
      </w:r>
    </w:p>
    <w:p w:rsidR="00231659" w:rsidRPr="00781E8D" w:rsidRDefault="00231659" w:rsidP="0098377D">
      <w:pPr>
        <w:spacing w:line="240" w:lineRule="auto"/>
        <w:ind w:left="720"/>
        <w:rPr>
          <w:rFonts w:cstheme="minorHAnsi"/>
          <w:sz w:val="24"/>
          <w:szCs w:val="24"/>
        </w:rPr>
      </w:pPr>
      <w:r w:rsidRPr="00781E8D">
        <w:rPr>
          <w:rFonts w:cstheme="minorHAnsi"/>
          <w:sz w:val="24"/>
          <w:szCs w:val="24"/>
        </w:rPr>
        <w:t xml:space="preserve">May 1974 </w:t>
      </w:r>
      <w:r w:rsidRPr="00781E8D">
        <w:rPr>
          <w:rFonts w:cstheme="minorHAnsi"/>
          <w:sz w:val="24"/>
          <w:szCs w:val="24"/>
        </w:rPr>
        <w:tab/>
        <w:t>University of Oklahoma</w:t>
      </w:r>
      <w:r w:rsidRPr="00781E8D">
        <w:rPr>
          <w:rFonts w:cstheme="minorHAnsi"/>
          <w:sz w:val="24"/>
          <w:szCs w:val="24"/>
        </w:rPr>
        <w:tab/>
        <w:t>Norman, Oklahoma</w:t>
      </w:r>
    </w:p>
    <w:p w:rsidR="00231659" w:rsidRPr="00781E8D" w:rsidRDefault="00231659" w:rsidP="0098377D">
      <w:pPr>
        <w:spacing w:line="240" w:lineRule="auto"/>
        <w:ind w:left="1440" w:firstLine="720"/>
        <w:rPr>
          <w:rFonts w:cstheme="minorHAnsi"/>
          <w:b/>
          <w:sz w:val="24"/>
          <w:szCs w:val="24"/>
        </w:rPr>
      </w:pPr>
      <w:r w:rsidRPr="00781E8D">
        <w:rPr>
          <w:rFonts w:cstheme="minorHAnsi"/>
          <w:b/>
          <w:sz w:val="24"/>
          <w:szCs w:val="24"/>
        </w:rPr>
        <w:t>Bachelor of Arts in English</w:t>
      </w:r>
    </w:p>
    <w:p w:rsidR="00231659" w:rsidRPr="00781E8D" w:rsidRDefault="00231659" w:rsidP="00231659">
      <w:pPr>
        <w:rPr>
          <w:rFonts w:cstheme="minorHAnsi"/>
          <w:sz w:val="24"/>
          <w:szCs w:val="24"/>
        </w:rPr>
      </w:pPr>
    </w:p>
    <w:p w:rsidR="00231659" w:rsidRPr="00781E8D" w:rsidRDefault="00231659" w:rsidP="00231659">
      <w:pPr>
        <w:rPr>
          <w:rFonts w:cstheme="minorHAnsi"/>
          <w:b/>
          <w:sz w:val="32"/>
          <w:szCs w:val="32"/>
        </w:rPr>
      </w:pPr>
      <w:r w:rsidRPr="00781E8D">
        <w:rPr>
          <w:rFonts w:cstheme="minorHAnsi"/>
          <w:b/>
          <w:sz w:val="32"/>
          <w:szCs w:val="32"/>
        </w:rPr>
        <w:t>PROFESSIONAL EXPERIENCES</w:t>
      </w:r>
      <w:r w:rsidR="0028631B" w:rsidRPr="00781E8D">
        <w:rPr>
          <w:rFonts w:cstheme="minorHAnsi"/>
          <w:b/>
          <w:sz w:val="32"/>
          <w:szCs w:val="32"/>
        </w:rPr>
        <w:t xml:space="preserve"> by institution </w:t>
      </w:r>
    </w:p>
    <w:p w:rsidR="00231659" w:rsidRPr="00781E8D" w:rsidRDefault="00231659" w:rsidP="00A4690D">
      <w:pPr>
        <w:pStyle w:val="ListParagraph"/>
        <w:numPr>
          <w:ilvl w:val="0"/>
          <w:numId w:val="12"/>
        </w:numPr>
        <w:rPr>
          <w:rFonts w:cstheme="minorHAnsi"/>
          <w:b/>
          <w:sz w:val="24"/>
          <w:szCs w:val="24"/>
        </w:rPr>
      </w:pPr>
      <w:r w:rsidRPr="00781E8D">
        <w:rPr>
          <w:rFonts w:cstheme="minorHAnsi"/>
          <w:b/>
          <w:sz w:val="24"/>
          <w:szCs w:val="24"/>
        </w:rPr>
        <w:t>1991-present:   Arkansas State University, Jonesboro, Arkansas</w:t>
      </w:r>
    </w:p>
    <w:p w:rsidR="00231659" w:rsidRPr="00781E8D" w:rsidRDefault="00231659" w:rsidP="00A4690D">
      <w:pPr>
        <w:pStyle w:val="ListParagraph"/>
        <w:numPr>
          <w:ilvl w:val="1"/>
          <w:numId w:val="12"/>
        </w:numPr>
        <w:rPr>
          <w:rFonts w:cstheme="minorHAnsi"/>
          <w:sz w:val="24"/>
          <w:szCs w:val="24"/>
        </w:rPr>
      </w:pPr>
      <w:r w:rsidRPr="00781E8D">
        <w:rPr>
          <w:rFonts w:cstheme="minorHAnsi"/>
          <w:sz w:val="24"/>
          <w:szCs w:val="24"/>
        </w:rPr>
        <w:t>Director of English Education</w:t>
      </w:r>
    </w:p>
    <w:p w:rsidR="00231659" w:rsidRPr="00781E8D" w:rsidRDefault="00231659" w:rsidP="00A4690D">
      <w:pPr>
        <w:pStyle w:val="ListParagraph"/>
        <w:numPr>
          <w:ilvl w:val="1"/>
          <w:numId w:val="12"/>
        </w:numPr>
        <w:rPr>
          <w:rFonts w:cstheme="minorHAnsi"/>
          <w:sz w:val="24"/>
          <w:szCs w:val="24"/>
        </w:rPr>
      </w:pPr>
      <w:r w:rsidRPr="00781E8D">
        <w:rPr>
          <w:rFonts w:cstheme="minorHAnsi"/>
          <w:sz w:val="24"/>
          <w:szCs w:val="24"/>
        </w:rPr>
        <w:t>Instructor of English methods &amp; materials, YA literature</w:t>
      </w:r>
    </w:p>
    <w:p w:rsidR="00231659" w:rsidRPr="00781E8D" w:rsidRDefault="00231659" w:rsidP="00A4690D">
      <w:pPr>
        <w:pStyle w:val="ListParagraph"/>
        <w:numPr>
          <w:ilvl w:val="1"/>
          <w:numId w:val="12"/>
        </w:numPr>
        <w:rPr>
          <w:rFonts w:cstheme="minorHAnsi"/>
          <w:sz w:val="24"/>
          <w:szCs w:val="24"/>
        </w:rPr>
      </w:pPr>
      <w:r w:rsidRPr="00781E8D">
        <w:rPr>
          <w:rFonts w:cstheme="minorHAnsi"/>
          <w:sz w:val="24"/>
          <w:szCs w:val="24"/>
        </w:rPr>
        <w:t>Supervisor of teacher interns</w:t>
      </w:r>
    </w:p>
    <w:p w:rsidR="00231659" w:rsidRPr="00781E8D" w:rsidRDefault="00231659" w:rsidP="00A4690D">
      <w:pPr>
        <w:pStyle w:val="ListParagraph"/>
        <w:numPr>
          <w:ilvl w:val="0"/>
          <w:numId w:val="12"/>
        </w:numPr>
        <w:rPr>
          <w:rFonts w:cstheme="minorHAnsi"/>
          <w:b/>
          <w:sz w:val="24"/>
          <w:szCs w:val="24"/>
        </w:rPr>
      </w:pPr>
      <w:r w:rsidRPr="00781E8D">
        <w:rPr>
          <w:rFonts w:cstheme="minorHAnsi"/>
          <w:b/>
          <w:sz w:val="24"/>
          <w:szCs w:val="24"/>
        </w:rPr>
        <w:t>Summers of 2006 and 2007:  Notre Dame University</w:t>
      </w:r>
    </w:p>
    <w:p w:rsidR="00231659" w:rsidRPr="00781E8D" w:rsidRDefault="00231659" w:rsidP="00A4690D">
      <w:pPr>
        <w:pStyle w:val="ListParagraph"/>
        <w:numPr>
          <w:ilvl w:val="1"/>
          <w:numId w:val="12"/>
        </w:numPr>
        <w:rPr>
          <w:rFonts w:cstheme="minorHAnsi"/>
          <w:sz w:val="24"/>
          <w:szCs w:val="24"/>
        </w:rPr>
      </w:pPr>
      <w:r w:rsidRPr="00781E8D">
        <w:rPr>
          <w:rFonts w:cstheme="minorHAnsi"/>
          <w:sz w:val="24"/>
          <w:szCs w:val="24"/>
        </w:rPr>
        <w:t>Visiting Professor, working with the ACE summer program for non-traditional teachers</w:t>
      </w:r>
    </w:p>
    <w:p w:rsidR="00180B4D" w:rsidRPr="00781E8D" w:rsidRDefault="00180B4D" w:rsidP="00180B4D">
      <w:pPr>
        <w:pStyle w:val="ListParagraph"/>
        <w:numPr>
          <w:ilvl w:val="0"/>
          <w:numId w:val="12"/>
        </w:numPr>
        <w:rPr>
          <w:rFonts w:cstheme="minorHAnsi"/>
          <w:b/>
          <w:sz w:val="24"/>
          <w:szCs w:val="24"/>
        </w:rPr>
      </w:pPr>
      <w:r w:rsidRPr="00781E8D">
        <w:rPr>
          <w:rFonts w:cstheme="minorHAnsi"/>
          <w:b/>
          <w:sz w:val="24"/>
          <w:szCs w:val="24"/>
        </w:rPr>
        <w:t>Spring of 2012</w:t>
      </w:r>
      <w:r w:rsidR="00781E8D">
        <w:rPr>
          <w:rFonts w:cstheme="minorHAnsi"/>
          <w:b/>
          <w:sz w:val="24"/>
          <w:szCs w:val="24"/>
        </w:rPr>
        <w:t xml:space="preserve">:  </w:t>
      </w:r>
      <w:proofErr w:type="spellStart"/>
      <w:r w:rsidR="00781E8D">
        <w:rPr>
          <w:rFonts w:cstheme="minorHAnsi"/>
          <w:b/>
          <w:sz w:val="24"/>
          <w:szCs w:val="24"/>
        </w:rPr>
        <w:t>Boda</w:t>
      </w:r>
      <w:proofErr w:type="spellEnd"/>
      <w:r w:rsidR="00781E8D">
        <w:rPr>
          <w:rFonts w:cstheme="minorHAnsi"/>
          <w:b/>
          <w:sz w:val="24"/>
          <w:szCs w:val="24"/>
        </w:rPr>
        <w:t xml:space="preserve"> College, Jilin Normal University, China</w:t>
      </w:r>
    </w:p>
    <w:p w:rsidR="00180B4D" w:rsidRPr="00781E8D" w:rsidRDefault="00D1633B" w:rsidP="00180B4D">
      <w:pPr>
        <w:pStyle w:val="ListParagraph"/>
        <w:numPr>
          <w:ilvl w:val="1"/>
          <w:numId w:val="12"/>
        </w:numPr>
        <w:rPr>
          <w:rFonts w:cstheme="minorHAnsi"/>
          <w:sz w:val="24"/>
          <w:szCs w:val="24"/>
        </w:rPr>
      </w:pPr>
      <w:r w:rsidRPr="00781E8D">
        <w:rPr>
          <w:rFonts w:cstheme="minorHAnsi"/>
          <w:sz w:val="24"/>
          <w:szCs w:val="24"/>
        </w:rPr>
        <w:lastRenderedPageBreak/>
        <w:t xml:space="preserve">Visiting professor and </w:t>
      </w:r>
      <w:r w:rsidR="00781E8D">
        <w:rPr>
          <w:rFonts w:cstheme="minorHAnsi"/>
          <w:sz w:val="24"/>
          <w:szCs w:val="24"/>
        </w:rPr>
        <w:t>interim</w:t>
      </w:r>
      <w:r w:rsidRPr="00781E8D">
        <w:rPr>
          <w:rFonts w:cstheme="minorHAnsi"/>
          <w:sz w:val="24"/>
          <w:szCs w:val="24"/>
        </w:rPr>
        <w:t xml:space="preserve"> C</w:t>
      </w:r>
      <w:r w:rsidR="00D163C5">
        <w:rPr>
          <w:rFonts w:cstheme="minorHAnsi"/>
          <w:sz w:val="24"/>
          <w:szCs w:val="24"/>
        </w:rPr>
        <w:t>hair of Foreign Language Department</w:t>
      </w:r>
      <w:r w:rsidR="00180B4D" w:rsidRPr="00781E8D">
        <w:rPr>
          <w:rFonts w:cstheme="minorHAnsi"/>
          <w:sz w:val="24"/>
          <w:szCs w:val="24"/>
        </w:rPr>
        <w:t xml:space="preserve"> </w:t>
      </w:r>
    </w:p>
    <w:p w:rsidR="009E1BAB" w:rsidRPr="00781E8D" w:rsidRDefault="009E1BAB" w:rsidP="009E1BAB">
      <w:pPr>
        <w:rPr>
          <w:rFonts w:cstheme="minorHAnsi"/>
          <w:b/>
          <w:sz w:val="32"/>
          <w:szCs w:val="32"/>
        </w:rPr>
      </w:pPr>
      <w:r w:rsidRPr="00781E8D">
        <w:rPr>
          <w:rFonts w:cstheme="minorHAnsi"/>
          <w:b/>
          <w:sz w:val="32"/>
          <w:szCs w:val="32"/>
        </w:rPr>
        <w:t>BOOKS</w:t>
      </w:r>
    </w:p>
    <w:p w:rsidR="009E1BAB" w:rsidRPr="00781E8D" w:rsidRDefault="009E1BAB" w:rsidP="007F6AB9">
      <w:pPr>
        <w:pStyle w:val="ListParagraph"/>
        <w:numPr>
          <w:ilvl w:val="0"/>
          <w:numId w:val="7"/>
        </w:numPr>
        <w:rPr>
          <w:rFonts w:cstheme="minorHAnsi"/>
          <w:sz w:val="24"/>
          <w:szCs w:val="24"/>
        </w:rPr>
      </w:pPr>
      <w:r w:rsidRPr="00781E8D">
        <w:rPr>
          <w:rFonts w:cstheme="minorHAnsi"/>
          <w:i/>
          <w:sz w:val="24"/>
          <w:szCs w:val="24"/>
        </w:rPr>
        <w:t>Dynamic Argument</w:t>
      </w:r>
      <w:r w:rsidRPr="00781E8D">
        <w:rPr>
          <w:rFonts w:cstheme="minorHAnsi"/>
          <w:sz w:val="24"/>
          <w:szCs w:val="24"/>
        </w:rPr>
        <w:t xml:space="preserve">, 2nd ed.: an argumentative-writing rhetoric and reader; 773 pages, with ancillaries; published by Wadsworth-Cengage Learning (who acquired Houghton Mifflin), 2013.  Co-authored with Dr. Justin Everett of the University of Sciences in Philadelphia.  </w:t>
      </w:r>
      <w:r w:rsidR="007F6AB9">
        <w:rPr>
          <w:rFonts w:cstheme="minorHAnsi"/>
          <w:sz w:val="24"/>
          <w:szCs w:val="24"/>
        </w:rPr>
        <w:t xml:space="preserve"> </w:t>
      </w:r>
      <w:hyperlink r:id="rId5" w:history="1">
        <w:r w:rsidR="007F6AB9" w:rsidRPr="00082A2E">
          <w:rPr>
            <w:rStyle w:val="Hyperlink"/>
            <w:rFonts w:cstheme="minorHAnsi"/>
            <w:sz w:val="24"/>
            <w:szCs w:val="24"/>
          </w:rPr>
          <w:t>https://www.cengage.com/c/dynamic-argument-brief-2e-lamm</w:t>
        </w:r>
      </w:hyperlink>
      <w:r w:rsidR="007F6AB9">
        <w:rPr>
          <w:rFonts w:cstheme="minorHAnsi"/>
          <w:sz w:val="24"/>
          <w:szCs w:val="24"/>
        </w:rPr>
        <w:t xml:space="preserve"> </w:t>
      </w:r>
    </w:p>
    <w:p w:rsidR="009E1BAB" w:rsidRPr="00781E8D" w:rsidRDefault="009E1BAB" w:rsidP="00ED09F9">
      <w:pPr>
        <w:pStyle w:val="ListParagraph"/>
        <w:numPr>
          <w:ilvl w:val="0"/>
          <w:numId w:val="7"/>
        </w:numPr>
        <w:rPr>
          <w:rFonts w:cstheme="minorHAnsi"/>
          <w:sz w:val="24"/>
          <w:szCs w:val="24"/>
        </w:rPr>
      </w:pPr>
      <w:r w:rsidRPr="00781E8D">
        <w:rPr>
          <w:rFonts w:cstheme="minorHAnsi"/>
          <w:i/>
          <w:sz w:val="24"/>
          <w:szCs w:val="24"/>
        </w:rPr>
        <w:t>Dynamic Argument,</w:t>
      </w:r>
      <w:r w:rsidRPr="00781E8D">
        <w:rPr>
          <w:rFonts w:cstheme="minorHAnsi"/>
          <w:sz w:val="24"/>
          <w:szCs w:val="24"/>
        </w:rPr>
        <w:t xml:space="preserve"> 1st ed.: an argumentative-writing rhetoric and reader; 821 pages, with ancillaries; published by Houghton Mifflin, 2007.  Co-authored with Dr. Justin Everett of the University of Sciences in Philadelphia.  </w:t>
      </w:r>
      <w:r w:rsidR="00ED09F9">
        <w:rPr>
          <w:rFonts w:cstheme="minorHAnsi"/>
          <w:sz w:val="24"/>
          <w:szCs w:val="24"/>
        </w:rPr>
        <w:t xml:space="preserve"> </w:t>
      </w:r>
      <w:hyperlink r:id="rId6" w:history="1">
        <w:r w:rsidR="00ED09F9" w:rsidRPr="00AD0066">
          <w:rPr>
            <w:rStyle w:val="Hyperlink"/>
            <w:rFonts w:cstheme="minorHAnsi"/>
            <w:sz w:val="24"/>
            <w:szCs w:val="24"/>
          </w:rPr>
          <w:t>http://www.worldcat.org/title/dynamic-argument/oclc/122962550</w:t>
        </w:r>
      </w:hyperlink>
      <w:r w:rsidR="00ED09F9">
        <w:rPr>
          <w:rFonts w:cstheme="minorHAnsi"/>
          <w:sz w:val="24"/>
          <w:szCs w:val="24"/>
        </w:rPr>
        <w:t xml:space="preserve"> </w:t>
      </w:r>
    </w:p>
    <w:p w:rsidR="009E1BAB" w:rsidRPr="00781E8D" w:rsidRDefault="009E1BAB" w:rsidP="00A80E77">
      <w:pPr>
        <w:spacing w:line="360" w:lineRule="auto"/>
        <w:rPr>
          <w:rFonts w:cstheme="minorHAnsi"/>
          <w:sz w:val="24"/>
          <w:szCs w:val="24"/>
        </w:rPr>
      </w:pPr>
    </w:p>
    <w:p w:rsidR="009E1BAB" w:rsidRPr="00781E8D" w:rsidRDefault="009E1BAB" w:rsidP="009E1BAB">
      <w:pPr>
        <w:rPr>
          <w:rFonts w:cstheme="minorHAnsi"/>
          <w:b/>
          <w:sz w:val="32"/>
          <w:szCs w:val="32"/>
        </w:rPr>
      </w:pPr>
      <w:r w:rsidRPr="00781E8D">
        <w:rPr>
          <w:rFonts w:cstheme="minorHAnsi"/>
          <w:b/>
          <w:sz w:val="32"/>
          <w:szCs w:val="32"/>
        </w:rPr>
        <w:t>ARTICLES</w:t>
      </w:r>
    </w:p>
    <w:p w:rsidR="00A80E77" w:rsidRPr="00781E8D" w:rsidRDefault="0090082A" w:rsidP="009F3D9A">
      <w:pPr>
        <w:pStyle w:val="EndnoteText"/>
        <w:widowControl/>
        <w:tabs>
          <w:tab w:val="left" w:pos="-720"/>
        </w:tabs>
        <w:suppressAutoHyphens/>
        <w:spacing w:line="240" w:lineRule="exact"/>
        <w:ind w:left="720" w:hanging="720"/>
        <w:rPr>
          <w:rFonts w:asciiTheme="minorHAnsi" w:hAnsiTheme="minorHAnsi" w:cstheme="minorHAnsi"/>
          <w:sz w:val="24"/>
        </w:rPr>
      </w:pPr>
      <w:r w:rsidRPr="00781E8D">
        <w:rPr>
          <w:rFonts w:asciiTheme="minorHAnsi" w:hAnsiTheme="minorHAnsi" w:cstheme="minorHAnsi"/>
          <w:sz w:val="24"/>
        </w:rPr>
        <w:t>Lamm, Robert</w:t>
      </w:r>
      <w:r w:rsidR="00144F2D" w:rsidRPr="00781E8D">
        <w:rPr>
          <w:rFonts w:asciiTheme="minorHAnsi" w:hAnsiTheme="minorHAnsi" w:cstheme="minorHAnsi"/>
          <w:sz w:val="24"/>
        </w:rPr>
        <w:t xml:space="preserve">.  “Bette </w:t>
      </w:r>
      <w:proofErr w:type="spellStart"/>
      <w:r w:rsidR="00144F2D" w:rsidRPr="00781E8D">
        <w:rPr>
          <w:rFonts w:asciiTheme="minorHAnsi" w:hAnsiTheme="minorHAnsi" w:cstheme="minorHAnsi"/>
          <w:sz w:val="24"/>
        </w:rPr>
        <w:t>Evensky</w:t>
      </w:r>
      <w:proofErr w:type="spellEnd"/>
      <w:r w:rsidR="00144F2D" w:rsidRPr="00781E8D">
        <w:rPr>
          <w:rFonts w:asciiTheme="minorHAnsi" w:hAnsiTheme="minorHAnsi" w:cstheme="minorHAnsi"/>
          <w:sz w:val="24"/>
        </w:rPr>
        <w:t xml:space="preserve"> Greene,” </w:t>
      </w:r>
      <w:r w:rsidR="00144F2D" w:rsidRPr="00781E8D">
        <w:rPr>
          <w:rFonts w:asciiTheme="minorHAnsi" w:hAnsiTheme="minorHAnsi" w:cstheme="minorHAnsi"/>
          <w:i/>
          <w:sz w:val="24"/>
        </w:rPr>
        <w:t>Encyclopedia of Arkansas History and Culture</w:t>
      </w:r>
      <w:r w:rsidR="00144F2D" w:rsidRPr="00781E8D">
        <w:rPr>
          <w:rFonts w:asciiTheme="minorHAnsi" w:hAnsiTheme="minorHAnsi" w:cstheme="minorHAnsi"/>
          <w:sz w:val="24"/>
        </w:rPr>
        <w:t xml:space="preserve">. 2006; last updated 2016.  </w:t>
      </w:r>
      <w:hyperlink r:id="rId7" w:history="1">
        <w:r w:rsidR="00144F2D" w:rsidRPr="00781E8D">
          <w:rPr>
            <w:rStyle w:val="Hyperlink"/>
            <w:rFonts w:asciiTheme="minorHAnsi" w:hAnsiTheme="minorHAnsi" w:cstheme="minorHAnsi"/>
            <w:sz w:val="24"/>
          </w:rPr>
          <w:t>http://www.encyclopediaofarkansas.net/encyclopedia/entry-detail.aspx?entryID=1035</w:t>
        </w:r>
      </w:hyperlink>
      <w:r w:rsidR="00144F2D" w:rsidRPr="00781E8D">
        <w:rPr>
          <w:rFonts w:asciiTheme="minorHAnsi" w:hAnsiTheme="minorHAnsi" w:cstheme="minorHAnsi"/>
          <w:sz w:val="24"/>
        </w:rPr>
        <w:t xml:space="preserve"> </w:t>
      </w:r>
    </w:p>
    <w:p w:rsidR="00386AB4" w:rsidRPr="00781E8D" w:rsidRDefault="00386AB4" w:rsidP="009F3D9A">
      <w:pPr>
        <w:tabs>
          <w:tab w:val="left" w:pos="-720"/>
        </w:tabs>
        <w:suppressAutoHyphens/>
        <w:autoSpaceDE w:val="0"/>
        <w:autoSpaceDN w:val="0"/>
        <w:adjustRightInd w:val="0"/>
        <w:spacing w:after="0" w:line="240" w:lineRule="exact"/>
        <w:ind w:left="720" w:hanging="720"/>
        <w:rPr>
          <w:rFonts w:cstheme="minorHAnsi"/>
          <w:sz w:val="24"/>
          <w:szCs w:val="24"/>
        </w:rPr>
      </w:pPr>
    </w:p>
    <w:p w:rsidR="0090082A" w:rsidRPr="00781E8D" w:rsidRDefault="00144F2D" w:rsidP="009F3D9A">
      <w:pPr>
        <w:tabs>
          <w:tab w:val="left" w:pos="-720"/>
        </w:tabs>
        <w:suppressAutoHyphens/>
        <w:autoSpaceDE w:val="0"/>
        <w:autoSpaceDN w:val="0"/>
        <w:adjustRightInd w:val="0"/>
        <w:spacing w:after="0" w:line="240" w:lineRule="exact"/>
        <w:ind w:left="720" w:hanging="720"/>
        <w:rPr>
          <w:rFonts w:eastAsia="Times New Roman" w:cstheme="minorHAnsi"/>
          <w:i/>
          <w:iCs/>
          <w:sz w:val="24"/>
          <w:szCs w:val="24"/>
        </w:rPr>
      </w:pPr>
      <w:r w:rsidRPr="00781E8D">
        <w:rPr>
          <w:rFonts w:cstheme="minorHAnsi"/>
          <w:sz w:val="24"/>
          <w:szCs w:val="24"/>
        </w:rPr>
        <w:t xml:space="preserve">---.  </w:t>
      </w:r>
      <w:r w:rsidR="0090082A" w:rsidRPr="00781E8D">
        <w:rPr>
          <w:rFonts w:eastAsia="Times New Roman" w:cstheme="minorHAnsi"/>
          <w:sz w:val="24"/>
          <w:szCs w:val="24"/>
        </w:rPr>
        <w:t>"'Can We Laugh at God?'  Apocalyptic Comedy in Film." Illus.</w:t>
      </w:r>
      <w:r w:rsidR="00781E8D" w:rsidRPr="00781E8D">
        <w:rPr>
          <w:rFonts w:eastAsia="Times New Roman" w:cstheme="minorHAnsi"/>
          <w:sz w:val="24"/>
          <w:szCs w:val="24"/>
        </w:rPr>
        <w:t xml:space="preserve"> </w:t>
      </w:r>
      <w:r w:rsidR="0090082A" w:rsidRPr="00781E8D">
        <w:rPr>
          <w:rFonts w:eastAsia="Times New Roman" w:cstheme="minorHAnsi"/>
          <w:sz w:val="24"/>
          <w:szCs w:val="24"/>
        </w:rPr>
        <w:t xml:space="preserve"> </w:t>
      </w:r>
      <w:r w:rsidR="0090082A" w:rsidRPr="00781E8D">
        <w:rPr>
          <w:rFonts w:eastAsia="Times New Roman" w:cstheme="minorHAnsi"/>
          <w:i/>
          <w:iCs/>
          <w:sz w:val="24"/>
          <w:szCs w:val="24"/>
        </w:rPr>
        <w:t>Journal of Popular Film</w:t>
      </w:r>
    </w:p>
    <w:p w:rsidR="00144F2D" w:rsidRPr="00781E8D" w:rsidRDefault="0090082A" w:rsidP="009F3D9A">
      <w:pPr>
        <w:tabs>
          <w:tab w:val="left" w:pos="-720"/>
        </w:tabs>
        <w:suppressAutoHyphens/>
        <w:autoSpaceDE w:val="0"/>
        <w:autoSpaceDN w:val="0"/>
        <w:adjustRightInd w:val="0"/>
        <w:spacing w:after="0" w:line="240" w:lineRule="exact"/>
        <w:ind w:left="720" w:hanging="720"/>
        <w:rPr>
          <w:rFonts w:eastAsia="Times New Roman" w:cstheme="minorHAnsi"/>
          <w:sz w:val="24"/>
          <w:szCs w:val="24"/>
        </w:rPr>
      </w:pPr>
      <w:r w:rsidRPr="00781E8D">
        <w:rPr>
          <w:rFonts w:eastAsia="Times New Roman" w:cstheme="minorHAnsi"/>
          <w:i/>
          <w:iCs/>
          <w:sz w:val="24"/>
          <w:szCs w:val="24"/>
        </w:rPr>
        <w:tab/>
        <w:t xml:space="preserve"> </w:t>
      </w:r>
      <w:proofErr w:type="gramStart"/>
      <w:r w:rsidRPr="00781E8D">
        <w:rPr>
          <w:rFonts w:eastAsia="Times New Roman" w:cstheme="minorHAnsi"/>
          <w:i/>
          <w:iCs/>
          <w:sz w:val="24"/>
          <w:szCs w:val="24"/>
        </w:rPr>
        <w:t>and</w:t>
      </w:r>
      <w:proofErr w:type="gramEnd"/>
      <w:r w:rsidRPr="00781E8D">
        <w:rPr>
          <w:rFonts w:eastAsia="Times New Roman" w:cstheme="minorHAnsi"/>
          <w:i/>
          <w:iCs/>
          <w:sz w:val="24"/>
          <w:szCs w:val="24"/>
        </w:rPr>
        <w:t xml:space="preserve"> Television </w:t>
      </w:r>
      <w:r w:rsidRPr="00781E8D">
        <w:rPr>
          <w:rFonts w:eastAsia="Times New Roman" w:cstheme="minorHAnsi"/>
          <w:sz w:val="24"/>
          <w:szCs w:val="24"/>
        </w:rPr>
        <w:t xml:space="preserve">19.2 (Summer 1991): 81-90.  </w:t>
      </w:r>
      <w:hyperlink r:id="rId8" w:history="1">
        <w:r w:rsidRPr="00781E8D">
          <w:rPr>
            <w:rStyle w:val="Hyperlink"/>
            <w:rFonts w:eastAsia="Times New Roman" w:cstheme="minorHAnsi"/>
            <w:sz w:val="24"/>
            <w:szCs w:val="24"/>
          </w:rPr>
          <w:t>http://www.tandfonline.com/doi/abs/10.1080/01956051.1991.9944113</w:t>
        </w:r>
      </w:hyperlink>
      <w:r w:rsidRPr="00781E8D">
        <w:rPr>
          <w:rFonts w:eastAsia="Times New Roman" w:cstheme="minorHAnsi"/>
          <w:sz w:val="24"/>
          <w:szCs w:val="24"/>
        </w:rPr>
        <w:t xml:space="preserve"> </w:t>
      </w:r>
    </w:p>
    <w:p w:rsidR="00386AB4" w:rsidRPr="00781E8D" w:rsidRDefault="00386AB4" w:rsidP="009F3D9A">
      <w:pPr>
        <w:tabs>
          <w:tab w:val="left" w:pos="-720"/>
        </w:tabs>
        <w:suppressAutoHyphens/>
        <w:autoSpaceDE w:val="0"/>
        <w:autoSpaceDN w:val="0"/>
        <w:adjustRightInd w:val="0"/>
        <w:spacing w:after="0" w:line="240" w:lineRule="exact"/>
        <w:ind w:left="720" w:hanging="720"/>
        <w:rPr>
          <w:rFonts w:eastAsia="Times New Roman" w:cstheme="minorHAnsi"/>
          <w:sz w:val="24"/>
          <w:szCs w:val="24"/>
        </w:rPr>
      </w:pPr>
    </w:p>
    <w:p w:rsidR="00144F2D" w:rsidRPr="00781E8D" w:rsidRDefault="00144F2D" w:rsidP="009F3D9A">
      <w:pPr>
        <w:tabs>
          <w:tab w:val="left" w:pos="-720"/>
        </w:tabs>
        <w:suppressAutoHyphens/>
        <w:autoSpaceDE w:val="0"/>
        <w:autoSpaceDN w:val="0"/>
        <w:adjustRightInd w:val="0"/>
        <w:spacing w:after="0" w:line="240" w:lineRule="exact"/>
        <w:ind w:left="720" w:hanging="720"/>
        <w:rPr>
          <w:rFonts w:eastAsia="Times New Roman" w:cstheme="minorHAnsi"/>
          <w:sz w:val="24"/>
          <w:szCs w:val="24"/>
        </w:rPr>
      </w:pPr>
      <w:r w:rsidRPr="00781E8D">
        <w:rPr>
          <w:rFonts w:eastAsia="Times New Roman" w:cstheme="minorHAnsi"/>
          <w:sz w:val="24"/>
          <w:szCs w:val="24"/>
        </w:rPr>
        <w:t>---</w:t>
      </w:r>
      <w:r w:rsidRPr="00781E8D">
        <w:rPr>
          <w:rFonts w:cstheme="minorHAnsi"/>
          <w:spacing w:val="-3"/>
          <w:sz w:val="24"/>
          <w:szCs w:val="24"/>
        </w:rPr>
        <w:t xml:space="preserve">, and Laura Paradise.  "Farewell on Lake Michigan for Rural Voices, Country Schools."  </w:t>
      </w:r>
      <w:r w:rsidRPr="00781E8D">
        <w:rPr>
          <w:rFonts w:cstheme="minorHAnsi"/>
          <w:i/>
          <w:spacing w:val="-3"/>
          <w:sz w:val="24"/>
          <w:szCs w:val="24"/>
        </w:rPr>
        <w:t>The Voice</w:t>
      </w:r>
      <w:r w:rsidRPr="00781E8D">
        <w:rPr>
          <w:rFonts w:cstheme="minorHAnsi"/>
          <w:spacing w:val="-3"/>
          <w:sz w:val="24"/>
          <w:szCs w:val="24"/>
        </w:rPr>
        <w:t xml:space="preserve"> 4.2 (September-October 1999): 1, 15. </w:t>
      </w:r>
      <w:hyperlink r:id="rId9" w:history="1">
        <w:r w:rsidRPr="00781E8D">
          <w:rPr>
            <w:rStyle w:val="Hyperlink"/>
            <w:rFonts w:cstheme="minorHAnsi"/>
            <w:spacing w:val="-3"/>
            <w:sz w:val="24"/>
            <w:szCs w:val="24"/>
          </w:rPr>
          <w:t>https://www.nwp.org/cs/public/download/nwp_file/1521/Farewell_on_Lake_Michigan_for_Rural_Voices.pdf?x-r=pcfile_d</w:t>
        </w:r>
      </w:hyperlink>
      <w:r w:rsidRPr="00781E8D">
        <w:rPr>
          <w:rFonts w:cstheme="minorHAnsi"/>
          <w:spacing w:val="-3"/>
          <w:sz w:val="24"/>
          <w:szCs w:val="24"/>
        </w:rPr>
        <w:t xml:space="preserve"> </w:t>
      </w:r>
    </w:p>
    <w:p w:rsidR="00386AB4" w:rsidRPr="00781E8D" w:rsidRDefault="00386AB4" w:rsidP="009F3D9A">
      <w:pPr>
        <w:pStyle w:val="TOAHeading"/>
        <w:widowControl/>
        <w:tabs>
          <w:tab w:val="clear" w:pos="9360"/>
          <w:tab w:val="left" w:pos="-720"/>
        </w:tabs>
        <w:spacing w:line="240" w:lineRule="exact"/>
        <w:ind w:left="720" w:hanging="720"/>
        <w:rPr>
          <w:rFonts w:asciiTheme="minorHAnsi" w:hAnsiTheme="minorHAnsi" w:cstheme="minorHAnsi"/>
          <w:spacing w:val="-3"/>
        </w:rPr>
      </w:pPr>
    </w:p>
    <w:p w:rsidR="00144F2D" w:rsidRPr="00781E8D" w:rsidRDefault="00144F2D" w:rsidP="009F3D9A">
      <w:pPr>
        <w:pStyle w:val="TOAHeading"/>
        <w:widowControl/>
        <w:tabs>
          <w:tab w:val="clear" w:pos="9360"/>
          <w:tab w:val="left" w:pos="-720"/>
        </w:tabs>
        <w:spacing w:line="240" w:lineRule="exact"/>
        <w:ind w:left="720" w:hanging="720"/>
        <w:rPr>
          <w:rFonts w:asciiTheme="minorHAnsi" w:hAnsiTheme="minorHAnsi" w:cstheme="minorHAnsi"/>
          <w:spacing w:val="-3"/>
        </w:rPr>
      </w:pPr>
      <w:r w:rsidRPr="00781E8D">
        <w:rPr>
          <w:rFonts w:asciiTheme="minorHAnsi" w:hAnsiTheme="minorHAnsi" w:cstheme="minorHAnsi"/>
          <w:spacing w:val="-3"/>
        </w:rPr>
        <w:t>---.  "From Grief, Poetry: Expressive Writings from the</w:t>
      </w:r>
      <w:r w:rsidR="00D163C5">
        <w:rPr>
          <w:rFonts w:asciiTheme="minorHAnsi" w:hAnsiTheme="minorHAnsi" w:cstheme="minorHAnsi"/>
          <w:spacing w:val="-3"/>
        </w:rPr>
        <w:t xml:space="preserve"> </w:t>
      </w:r>
      <w:r w:rsidRPr="00781E8D">
        <w:rPr>
          <w:rFonts w:asciiTheme="minorHAnsi" w:hAnsiTheme="minorHAnsi" w:cstheme="minorHAnsi"/>
          <w:spacing w:val="-3"/>
        </w:rPr>
        <w:t xml:space="preserve">Westside Tragedy." Illus. </w:t>
      </w:r>
      <w:r w:rsidRPr="00781E8D">
        <w:rPr>
          <w:rFonts w:asciiTheme="minorHAnsi" w:hAnsiTheme="minorHAnsi" w:cstheme="minorHAnsi"/>
          <w:i/>
          <w:iCs/>
          <w:spacing w:val="-3"/>
        </w:rPr>
        <w:t>The Quarterly</w:t>
      </w:r>
      <w:r w:rsidRPr="00781E8D">
        <w:rPr>
          <w:rFonts w:asciiTheme="minorHAnsi" w:hAnsiTheme="minorHAnsi" w:cstheme="minorHAnsi"/>
          <w:spacing w:val="-3"/>
        </w:rPr>
        <w:t xml:space="preserve"> 20.4 (Winter 1999): 2-7. </w:t>
      </w:r>
      <w:hyperlink r:id="rId10" w:history="1">
        <w:r w:rsidRPr="00781E8D">
          <w:rPr>
            <w:rStyle w:val="Hyperlink"/>
            <w:rFonts w:asciiTheme="minorHAnsi" w:hAnsiTheme="minorHAnsi" w:cstheme="minorHAnsi"/>
            <w:spacing w:val="-3"/>
          </w:rPr>
          <w:t>https://www.nwp.org/cs/public/download/nwp_file/334/From_Grief_Poetry.pdf?x-r=pcfile_d</w:t>
        </w:r>
      </w:hyperlink>
      <w:r w:rsidRPr="00781E8D">
        <w:rPr>
          <w:rFonts w:asciiTheme="minorHAnsi" w:hAnsiTheme="minorHAnsi" w:cstheme="minorHAnsi"/>
          <w:spacing w:val="-3"/>
        </w:rPr>
        <w:t xml:space="preserve"> </w:t>
      </w:r>
    </w:p>
    <w:p w:rsidR="00386AB4" w:rsidRPr="00781E8D" w:rsidRDefault="00386AB4" w:rsidP="009F3D9A">
      <w:pPr>
        <w:pStyle w:val="EndnoteText"/>
        <w:widowControl/>
        <w:tabs>
          <w:tab w:val="left" w:pos="-720"/>
        </w:tabs>
        <w:suppressAutoHyphens/>
        <w:spacing w:line="240" w:lineRule="exact"/>
        <w:ind w:left="720" w:hanging="720"/>
        <w:rPr>
          <w:rFonts w:asciiTheme="minorHAnsi" w:hAnsiTheme="minorHAnsi" w:cstheme="minorHAnsi"/>
          <w:spacing w:val="-3"/>
          <w:sz w:val="24"/>
        </w:rPr>
      </w:pPr>
    </w:p>
    <w:p w:rsidR="00C60892" w:rsidRPr="00781E8D" w:rsidRDefault="0090082A" w:rsidP="009F3D9A">
      <w:pPr>
        <w:pStyle w:val="EndnoteText"/>
        <w:widowControl/>
        <w:tabs>
          <w:tab w:val="left" w:pos="-720"/>
        </w:tabs>
        <w:suppressAutoHyphens/>
        <w:spacing w:line="240" w:lineRule="exact"/>
        <w:ind w:left="720" w:hanging="720"/>
        <w:rPr>
          <w:rFonts w:asciiTheme="minorHAnsi" w:hAnsiTheme="minorHAnsi" w:cstheme="minorHAnsi"/>
          <w:spacing w:val="-3"/>
          <w:sz w:val="24"/>
        </w:rPr>
      </w:pPr>
      <w:r w:rsidRPr="00781E8D">
        <w:rPr>
          <w:rFonts w:asciiTheme="minorHAnsi" w:hAnsiTheme="minorHAnsi" w:cstheme="minorHAnsi"/>
          <w:spacing w:val="-3"/>
          <w:sz w:val="24"/>
        </w:rPr>
        <w:t>---</w:t>
      </w:r>
      <w:r w:rsidR="00C60892" w:rsidRPr="00781E8D">
        <w:rPr>
          <w:rFonts w:asciiTheme="minorHAnsi" w:hAnsiTheme="minorHAnsi" w:cstheme="minorHAnsi"/>
          <w:spacing w:val="-3"/>
          <w:sz w:val="24"/>
        </w:rPr>
        <w:t xml:space="preserve">.  “George Milburn’s </w:t>
      </w:r>
      <w:r w:rsidR="00C60892" w:rsidRPr="00781E8D">
        <w:rPr>
          <w:rFonts w:asciiTheme="minorHAnsi" w:hAnsiTheme="minorHAnsi" w:cstheme="minorHAnsi"/>
          <w:i/>
          <w:iCs/>
          <w:spacing w:val="-3"/>
          <w:sz w:val="24"/>
        </w:rPr>
        <w:t>Oklahoma Town</w:t>
      </w:r>
      <w:r w:rsidR="00C60892" w:rsidRPr="00781E8D">
        <w:rPr>
          <w:rFonts w:asciiTheme="minorHAnsi" w:hAnsiTheme="minorHAnsi" w:cstheme="minorHAnsi"/>
          <w:spacing w:val="-3"/>
          <w:sz w:val="24"/>
        </w:rPr>
        <w:t xml:space="preserve">.”  </w:t>
      </w:r>
      <w:r w:rsidR="00C60892" w:rsidRPr="00781E8D">
        <w:rPr>
          <w:rFonts w:asciiTheme="minorHAnsi" w:hAnsiTheme="minorHAnsi" w:cstheme="minorHAnsi"/>
          <w:i/>
          <w:iCs/>
          <w:spacing w:val="-3"/>
          <w:sz w:val="24"/>
        </w:rPr>
        <w:t>Oklahoma English Journal</w:t>
      </w:r>
      <w:r w:rsidR="00C60892" w:rsidRPr="00781E8D">
        <w:rPr>
          <w:rFonts w:asciiTheme="minorHAnsi" w:hAnsiTheme="minorHAnsi" w:cstheme="minorHAnsi"/>
          <w:spacing w:val="-3"/>
          <w:sz w:val="24"/>
        </w:rPr>
        <w:t xml:space="preserve"> 15.2</w:t>
      </w:r>
      <w:r w:rsidR="00144F2D" w:rsidRPr="00781E8D">
        <w:rPr>
          <w:rFonts w:asciiTheme="minorHAnsi" w:hAnsiTheme="minorHAnsi" w:cstheme="minorHAnsi"/>
          <w:spacing w:val="-3"/>
          <w:sz w:val="24"/>
        </w:rPr>
        <w:t xml:space="preserve"> </w:t>
      </w:r>
      <w:r w:rsidR="00C60892" w:rsidRPr="00781E8D">
        <w:rPr>
          <w:rFonts w:asciiTheme="minorHAnsi" w:hAnsiTheme="minorHAnsi" w:cstheme="minorHAnsi"/>
          <w:spacing w:val="-3"/>
          <w:sz w:val="24"/>
        </w:rPr>
        <w:t>(Spring 2001): 17-22.</w:t>
      </w:r>
    </w:p>
    <w:p w:rsidR="00386AB4" w:rsidRPr="00781E8D" w:rsidRDefault="00386AB4" w:rsidP="009F3D9A">
      <w:pPr>
        <w:spacing w:line="240" w:lineRule="exact"/>
        <w:ind w:left="720" w:hanging="720"/>
        <w:rPr>
          <w:rFonts w:cstheme="minorHAnsi"/>
          <w:sz w:val="24"/>
          <w:szCs w:val="24"/>
        </w:rPr>
      </w:pPr>
    </w:p>
    <w:p w:rsidR="00A80E77" w:rsidRPr="00781E8D" w:rsidRDefault="00144F2D" w:rsidP="009F3D9A">
      <w:pPr>
        <w:spacing w:line="240" w:lineRule="exact"/>
        <w:ind w:left="720" w:hanging="720"/>
        <w:rPr>
          <w:rFonts w:cstheme="minorHAnsi"/>
          <w:sz w:val="24"/>
          <w:szCs w:val="24"/>
        </w:rPr>
      </w:pPr>
      <w:r w:rsidRPr="00781E8D">
        <w:rPr>
          <w:rFonts w:cstheme="minorHAnsi"/>
          <w:sz w:val="24"/>
          <w:szCs w:val="24"/>
        </w:rPr>
        <w:t xml:space="preserve">---.  “Julia Loraine Butterfly Hill’ </w:t>
      </w:r>
      <w:r w:rsidRPr="00781E8D">
        <w:rPr>
          <w:rFonts w:cstheme="minorHAnsi"/>
          <w:i/>
          <w:sz w:val="24"/>
          <w:szCs w:val="24"/>
        </w:rPr>
        <w:t>Encyclopedia of Arkansas History and Culture</w:t>
      </w:r>
      <w:r w:rsidRPr="00781E8D">
        <w:rPr>
          <w:rFonts w:cstheme="minorHAnsi"/>
          <w:sz w:val="24"/>
          <w:szCs w:val="24"/>
        </w:rPr>
        <w:t xml:space="preserve">. 2007; last updated 2012.  </w:t>
      </w:r>
      <w:hyperlink r:id="rId11" w:history="1">
        <w:r w:rsidRPr="00781E8D">
          <w:rPr>
            <w:rStyle w:val="Hyperlink"/>
            <w:rFonts w:cstheme="minorHAnsi"/>
            <w:sz w:val="24"/>
            <w:szCs w:val="24"/>
          </w:rPr>
          <w:t>http://www.encyclopediaofarkansas.net/encyclopedia/entry-detail.aspx?entryID=2947</w:t>
        </w:r>
      </w:hyperlink>
    </w:p>
    <w:p w:rsidR="00144F2D" w:rsidRPr="00781E8D" w:rsidRDefault="00144F2D" w:rsidP="009F3D9A">
      <w:pPr>
        <w:spacing w:line="240" w:lineRule="exact"/>
        <w:ind w:left="720" w:hanging="720"/>
        <w:rPr>
          <w:rFonts w:cstheme="minorHAnsi"/>
          <w:sz w:val="24"/>
          <w:szCs w:val="24"/>
        </w:rPr>
      </w:pPr>
      <w:r w:rsidRPr="00781E8D">
        <w:rPr>
          <w:rFonts w:cstheme="minorHAnsi"/>
          <w:spacing w:val="-3"/>
          <w:sz w:val="24"/>
          <w:szCs w:val="24"/>
        </w:rPr>
        <w:t xml:space="preserve">---.  </w:t>
      </w:r>
      <w:r w:rsidR="00781E8D" w:rsidRPr="00781E8D">
        <w:rPr>
          <w:rFonts w:cstheme="minorHAnsi"/>
          <w:spacing w:val="-3"/>
          <w:sz w:val="24"/>
          <w:szCs w:val="24"/>
        </w:rPr>
        <w:t xml:space="preserve"> </w:t>
      </w:r>
      <w:r w:rsidR="00D163C5">
        <w:rPr>
          <w:rFonts w:cstheme="minorHAnsi"/>
          <w:spacing w:val="-3"/>
          <w:sz w:val="24"/>
          <w:szCs w:val="24"/>
        </w:rPr>
        <w:t>“</w:t>
      </w:r>
      <w:r w:rsidR="00781E8D" w:rsidRPr="00781E8D">
        <w:rPr>
          <w:rFonts w:cstheme="minorHAnsi"/>
          <w:spacing w:val="-3"/>
          <w:sz w:val="24"/>
          <w:szCs w:val="24"/>
        </w:rPr>
        <w:t>Review</w:t>
      </w:r>
      <w:r w:rsidRPr="00781E8D">
        <w:rPr>
          <w:rFonts w:cstheme="minorHAnsi"/>
          <w:spacing w:val="-3"/>
          <w:sz w:val="24"/>
          <w:szCs w:val="24"/>
        </w:rPr>
        <w:t xml:space="preserve"> of </w:t>
      </w:r>
      <w:r w:rsidRPr="00781E8D">
        <w:rPr>
          <w:rFonts w:cstheme="minorHAnsi"/>
          <w:i/>
          <w:iCs/>
          <w:spacing w:val="-3"/>
          <w:sz w:val="24"/>
          <w:szCs w:val="24"/>
        </w:rPr>
        <w:t>Eldest</w:t>
      </w:r>
      <w:r w:rsidRPr="00781E8D">
        <w:rPr>
          <w:rFonts w:cstheme="minorHAnsi"/>
          <w:spacing w:val="-3"/>
          <w:sz w:val="24"/>
          <w:szCs w:val="24"/>
        </w:rPr>
        <w:t xml:space="preserve">, by Christopher </w:t>
      </w:r>
      <w:proofErr w:type="spellStart"/>
      <w:r w:rsidRPr="00781E8D">
        <w:rPr>
          <w:rFonts w:cstheme="minorHAnsi"/>
          <w:spacing w:val="-3"/>
          <w:sz w:val="24"/>
          <w:szCs w:val="24"/>
        </w:rPr>
        <w:t>Paolini</w:t>
      </w:r>
      <w:proofErr w:type="spellEnd"/>
      <w:r w:rsidRPr="00781E8D">
        <w:rPr>
          <w:rFonts w:cstheme="minorHAnsi"/>
          <w:spacing w:val="-3"/>
          <w:sz w:val="24"/>
          <w:szCs w:val="24"/>
        </w:rPr>
        <w:t>.</w:t>
      </w:r>
      <w:r w:rsidR="00D163C5">
        <w:rPr>
          <w:rFonts w:cstheme="minorHAnsi"/>
          <w:spacing w:val="-3"/>
          <w:sz w:val="24"/>
          <w:szCs w:val="24"/>
        </w:rPr>
        <w:t>”</w:t>
      </w:r>
      <w:r w:rsidRPr="00781E8D">
        <w:rPr>
          <w:rFonts w:cstheme="minorHAnsi"/>
          <w:spacing w:val="-3"/>
          <w:sz w:val="24"/>
          <w:szCs w:val="24"/>
        </w:rPr>
        <w:t xml:space="preserve"> </w:t>
      </w:r>
      <w:r w:rsidR="00386AB4" w:rsidRPr="00781E8D">
        <w:rPr>
          <w:rFonts w:cstheme="minorHAnsi"/>
          <w:spacing w:val="-3"/>
          <w:sz w:val="24"/>
          <w:szCs w:val="24"/>
        </w:rPr>
        <w:t xml:space="preserve"> </w:t>
      </w:r>
      <w:r w:rsidR="00386AB4" w:rsidRPr="00781E8D">
        <w:rPr>
          <w:rFonts w:cstheme="minorHAnsi"/>
          <w:i/>
          <w:spacing w:val="-3"/>
          <w:sz w:val="24"/>
          <w:szCs w:val="24"/>
        </w:rPr>
        <w:t>Sparks Children’s Book Review Journal.</w:t>
      </w:r>
      <w:r w:rsidR="00386AB4" w:rsidRPr="00781E8D">
        <w:rPr>
          <w:rFonts w:cstheme="minorHAnsi"/>
          <w:spacing w:val="-3"/>
          <w:sz w:val="24"/>
          <w:szCs w:val="24"/>
        </w:rPr>
        <w:t xml:space="preserve">  Arkansas State University.  2007</w:t>
      </w:r>
      <w:r w:rsidRPr="00781E8D">
        <w:rPr>
          <w:rFonts w:cstheme="minorHAnsi"/>
          <w:spacing w:val="-3"/>
          <w:sz w:val="24"/>
          <w:szCs w:val="24"/>
        </w:rPr>
        <w:t>.</w:t>
      </w:r>
    </w:p>
    <w:p w:rsidR="00144F2D" w:rsidRPr="00781E8D" w:rsidRDefault="00144F2D" w:rsidP="009F3D9A">
      <w:pPr>
        <w:spacing w:line="240" w:lineRule="exact"/>
        <w:ind w:left="720" w:hanging="720"/>
        <w:rPr>
          <w:rFonts w:cstheme="minorHAnsi"/>
          <w:sz w:val="24"/>
          <w:szCs w:val="24"/>
        </w:rPr>
      </w:pPr>
      <w:r w:rsidRPr="00781E8D">
        <w:rPr>
          <w:rFonts w:cstheme="minorHAnsi"/>
          <w:spacing w:val="-3"/>
          <w:sz w:val="24"/>
          <w:szCs w:val="24"/>
        </w:rPr>
        <w:t xml:space="preserve">---.  “Review of </w:t>
      </w:r>
      <w:r w:rsidRPr="00781E8D">
        <w:rPr>
          <w:rFonts w:cstheme="minorHAnsi"/>
          <w:i/>
          <w:spacing w:val="-3"/>
          <w:sz w:val="24"/>
          <w:szCs w:val="24"/>
        </w:rPr>
        <w:t>Hinduism and Other Eastern Religions</w:t>
      </w:r>
      <w:r w:rsidRPr="00781E8D">
        <w:rPr>
          <w:rFonts w:cstheme="minorHAnsi"/>
          <w:spacing w:val="-3"/>
          <w:sz w:val="24"/>
          <w:szCs w:val="24"/>
        </w:rPr>
        <w:t xml:space="preserve">, by Trevor Barnes.” </w:t>
      </w:r>
      <w:r w:rsidRPr="00781E8D">
        <w:rPr>
          <w:rFonts w:cstheme="minorHAnsi"/>
          <w:i/>
          <w:spacing w:val="-3"/>
          <w:sz w:val="24"/>
          <w:szCs w:val="24"/>
        </w:rPr>
        <w:t>Sparks Children’s Book Review Journal.</w:t>
      </w:r>
      <w:r w:rsidRPr="00781E8D">
        <w:rPr>
          <w:rFonts w:cstheme="minorHAnsi"/>
          <w:spacing w:val="-3"/>
          <w:sz w:val="24"/>
          <w:szCs w:val="24"/>
        </w:rPr>
        <w:t xml:space="preserve"> </w:t>
      </w:r>
      <w:r w:rsidR="00386AB4" w:rsidRPr="00781E8D">
        <w:rPr>
          <w:rFonts w:cstheme="minorHAnsi"/>
          <w:spacing w:val="-3"/>
          <w:sz w:val="24"/>
          <w:szCs w:val="24"/>
        </w:rPr>
        <w:t xml:space="preserve"> Arkansas State University. </w:t>
      </w:r>
      <w:r w:rsidRPr="00781E8D">
        <w:rPr>
          <w:rFonts w:cstheme="minorHAnsi"/>
          <w:spacing w:val="-3"/>
          <w:sz w:val="24"/>
          <w:szCs w:val="24"/>
        </w:rPr>
        <w:t xml:space="preserve"> 2008. </w:t>
      </w:r>
    </w:p>
    <w:p w:rsidR="00144F2D" w:rsidRPr="00781E8D" w:rsidRDefault="00781E8D" w:rsidP="009F3D9A">
      <w:pPr>
        <w:spacing w:line="240" w:lineRule="exact"/>
        <w:ind w:left="720" w:hanging="720"/>
        <w:rPr>
          <w:rFonts w:cstheme="minorHAnsi"/>
          <w:sz w:val="24"/>
          <w:szCs w:val="24"/>
        </w:rPr>
      </w:pPr>
      <w:r w:rsidRPr="00781E8D">
        <w:rPr>
          <w:rFonts w:cstheme="minorHAnsi"/>
          <w:spacing w:val="-3"/>
          <w:sz w:val="24"/>
          <w:szCs w:val="24"/>
        </w:rPr>
        <w:t xml:space="preserve">---.  </w:t>
      </w:r>
      <w:r w:rsidR="00D163C5">
        <w:rPr>
          <w:rFonts w:cstheme="minorHAnsi"/>
          <w:spacing w:val="-3"/>
          <w:sz w:val="24"/>
          <w:szCs w:val="24"/>
        </w:rPr>
        <w:t>“</w:t>
      </w:r>
      <w:r w:rsidRPr="00781E8D">
        <w:rPr>
          <w:rFonts w:cstheme="minorHAnsi"/>
          <w:spacing w:val="-3"/>
          <w:sz w:val="24"/>
          <w:szCs w:val="24"/>
        </w:rPr>
        <w:t>Review</w:t>
      </w:r>
      <w:r w:rsidR="00144F2D" w:rsidRPr="00781E8D">
        <w:rPr>
          <w:rFonts w:cstheme="minorHAnsi"/>
          <w:spacing w:val="-3"/>
          <w:sz w:val="24"/>
          <w:szCs w:val="24"/>
        </w:rPr>
        <w:t xml:space="preserve"> of </w:t>
      </w:r>
      <w:r w:rsidR="00144F2D" w:rsidRPr="00781E8D">
        <w:rPr>
          <w:rFonts w:cstheme="minorHAnsi"/>
          <w:i/>
          <w:spacing w:val="-3"/>
          <w:sz w:val="24"/>
          <w:szCs w:val="24"/>
        </w:rPr>
        <w:t>My</w:t>
      </w:r>
      <w:r w:rsidR="00144F2D" w:rsidRPr="00781E8D">
        <w:rPr>
          <w:rFonts w:cstheme="minorHAnsi"/>
          <w:spacing w:val="-3"/>
          <w:sz w:val="24"/>
          <w:szCs w:val="24"/>
        </w:rPr>
        <w:t xml:space="preserve"> </w:t>
      </w:r>
      <w:r w:rsidR="00144F2D" w:rsidRPr="00781E8D">
        <w:rPr>
          <w:rFonts w:cstheme="minorHAnsi"/>
          <w:i/>
          <w:iCs/>
          <w:spacing w:val="-3"/>
          <w:sz w:val="24"/>
          <w:szCs w:val="24"/>
        </w:rPr>
        <w:t xml:space="preserve">Father’s </w:t>
      </w:r>
      <w:proofErr w:type="gramStart"/>
      <w:r w:rsidR="00144F2D" w:rsidRPr="00781E8D">
        <w:rPr>
          <w:rFonts w:cstheme="minorHAnsi"/>
          <w:i/>
          <w:iCs/>
          <w:spacing w:val="-3"/>
          <w:sz w:val="24"/>
          <w:szCs w:val="24"/>
        </w:rPr>
        <w:t>Summers</w:t>
      </w:r>
      <w:proofErr w:type="gramEnd"/>
      <w:r w:rsidR="00144F2D" w:rsidRPr="00781E8D">
        <w:rPr>
          <w:rFonts w:cstheme="minorHAnsi"/>
          <w:spacing w:val="-3"/>
          <w:sz w:val="24"/>
          <w:szCs w:val="24"/>
        </w:rPr>
        <w:t xml:space="preserve">, by </w:t>
      </w:r>
      <w:proofErr w:type="spellStart"/>
      <w:r w:rsidR="00144F2D" w:rsidRPr="00781E8D">
        <w:rPr>
          <w:rFonts w:cstheme="minorHAnsi"/>
          <w:spacing w:val="-3"/>
          <w:sz w:val="24"/>
          <w:szCs w:val="24"/>
        </w:rPr>
        <w:t>Kathi</w:t>
      </w:r>
      <w:proofErr w:type="spellEnd"/>
      <w:r w:rsidR="00144F2D" w:rsidRPr="00781E8D">
        <w:rPr>
          <w:rFonts w:cstheme="minorHAnsi"/>
          <w:spacing w:val="-3"/>
          <w:sz w:val="24"/>
          <w:szCs w:val="24"/>
        </w:rPr>
        <w:t xml:space="preserve"> </w:t>
      </w:r>
      <w:proofErr w:type="spellStart"/>
      <w:r w:rsidR="00144F2D" w:rsidRPr="00781E8D">
        <w:rPr>
          <w:rFonts w:cstheme="minorHAnsi"/>
          <w:spacing w:val="-3"/>
          <w:sz w:val="24"/>
          <w:szCs w:val="24"/>
        </w:rPr>
        <w:t>Appelt</w:t>
      </w:r>
      <w:proofErr w:type="spellEnd"/>
      <w:r w:rsidR="00144F2D" w:rsidRPr="00781E8D">
        <w:rPr>
          <w:rFonts w:cstheme="minorHAnsi"/>
          <w:spacing w:val="-3"/>
          <w:sz w:val="24"/>
          <w:szCs w:val="24"/>
        </w:rPr>
        <w:t>.</w:t>
      </w:r>
      <w:r w:rsidR="00D163C5">
        <w:rPr>
          <w:rFonts w:cstheme="minorHAnsi"/>
          <w:spacing w:val="-3"/>
          <w:sz w:val="24"/>
          <w:szCs w:val="24"/>
        </w:rPr>
        <w:t>”</w:t>
      </w:r>
      <w:r w:rsidR="00144F2D" w:rsidRPr="00781E8D">
        <w:rPr>
          <w:rFonts w:cstheme="minorHAnsi"/>
          <w:spacing w:val="-3"/>
          <w:sz w:val="24"/>
          <w:szCs w:val="24"/>
        </w:rPr>
        <w:t xml:space="preserve"> </w:t>
      </w:r>
      <w:r w:rsidR="00386AB4" w:rsidRPr="00781E8D">
        <w:rPr>
          <w:rFonts w:cstheme="minorHAnsi"/>
          <w:spacing w:val="-3"/>
          <w:sz w:val="24"/>
          <w:szCs w:val="24"/>
        </w:rPr>
        <w:t xml:space="preserve"> </w:t>
      </w:r>
      <w:r w:rsidR="00386AB4" w:rsidRPr="00781E8D">
        <w:rPr>
          <w:rFonts w:cstheme="minorHAnsi"/>
          <w:i/>
          <w:spacing w:val="-3"/>
          <w:sz w:val="24"/>
          <w:szCs w:val="24"/>
        </w:rPr>
        <w:t>Sparks Children’s Book Review Journal.</w:t>
      </w:r>
      <w:r w:rsidR="00386AB4" w:rsidRPr="00781E8D">
        <w:rPr>
          <w:rFonts w:cstheme="minorHAnsi"/>
          <w:spacing w:val="-3"/>
          <w:sz w:val="24"/>
          <w:szCs w:val="24"/>
        </w:rPr>
        <w:t xml:space="preserve">  Arkansas State University.  2006</w:t>
      </w:r>
      <w:r w:rsidR="00144F2D" w:rsidRPr="00781E8D">
        <w:rPr>
          <w:rFonts w:cstheme="minorHAnsi"/>
          <w:spacing w:val="-3"/>
          <w:sz w:val="24"/>
          <w:szCs w:val="24"/>
        </w:rPr>
        <w:t>.</w:t>
      </w:r>
    </w:p>
    <w:p w:rsidR="00144F2D" w:rsidRPr="00781E8D" w:rsidRDefault="00781E8D" w:rsidP="009F3D9A">
      <w:pPr>
        <w:spacing w:line="240" w:lineRule="exact"/>
        <w:ind w:left="720" w:hanging="720"/>
        <w:rPr>
          <w:rFonts w:cstheme="minorHAnsi"/>
          <w:sz w:val="24"/>
          <w:szCs w:val="24"/>
        </w:rPr>
      </w:pPr>
      <w:r w:rsidRPr="00781E8D">
        <w:rPr>
          <w:rFonts w:cstheme="minorHAnsi"/>
          <w:spacing w:val="-3"/>
          <w:sz w:val="24"/>
          <w:szCs w:val="24"/>
        </w:rPr>
        <w:lastRenderedPageBreak/>
        <w:t xml:space="preserve">---.  </w:t>
      </w:r>
      <w:r w:rsidR="00D163C5">
        <w:rPr>
          <w:rFonts w:cstheme="minorHAnsi"/>
          <w:spacing w:val="-3"/>
          <w:sz w:val="24"/>
          <w:szCs w:val="24"/>
        </w:rPr>
        <w:t>“</w:t>
      </w:r>
      <w:r w:rsidRPr="00781E8D">
        <w:rPr>
          <w:rFonts w:cstheme="minorHAnsi"/>
          <w:spacing w:val="-3"/>
          <w:sz w:val="24"/>
          <w:szCs w:val="24"/>
        </w:rPr>
        <w:t>Review</w:t>
      </w:r>
      <w:r w:rsidR="00144F2D" w:rsidRPr="00781E8D">
        <w:rPr>
          <w:rFonts w:cstheme="minorHAnsi"/>
          <w:spacing w:val="-3"/>
          <w:sz w:val="24"/>
          <w:szCs w:val="24"/>
        </w:rPr>
        <w:t xml:space="preserve"> of </w:t>
      </w:r>
      <w:r w:rsidR="00144F2D" w:rsidRPr="00781E8D">
        <w:rPr>
          <w:rFonts w:cstheme="minorHAnsi"/>
          <w:i/>
          <w:iCs/>
          <w:spacing w:val="-3"/>
          <w:sz w:val="24"/>
          <w:szCs w:val="24"/>
        </w:rPr>
        <w:t>Revenge and Forgiveness</w:t>
      </w:r>
      <w:r w:rsidR="00144F2D" w:rsidRPr="00781E8D">
        <w:rPr>
          <w:rFonts w:cstheme="minorHAnsi"/>
          <w:spacing w:val="-3"/>
          <w:sz w:val="24"/>
          <w:szCs w:val="24"/>
        </w:rPr>
        <w:t xml:space="preserve">, by Patrice </w:t>
      </w:r>
      <w:proofErr w:type="spellStart"/>
      <w:r w:rsidR="00144F2D" w:rsidRPr="00781E8D">
        <w:rPr>
          <w:rFonts w:cstheme="minorHAnsi"/>
          <w:spacing w:val="-3"/>
          <w:sz w:val="24"/>
          <w:szCs w:val="24"/>
        </w:rPr>
        <w:t>Vecchione</w:t>
      </w:r>
      <w:proofErr w:type="spellEnd"/>
      <w:r w:rsidR="00144F2D" w:rsidRPr="00781E8D">
        <w:rPr>
          <w:rFonts w:cstheme="minorHAnsi"/>
          <w:spacing w:val="-3"/>
          <w:sz w:val="24"/>
          <w:szCs w:val="24"/>
        </w:rPr>
        <w:t>.</w:t>
      </w:r>
      <w:r w:rsidR="00D163C5">
        <w:rPr>
          <w:rFonts w:cstheme="minorHAnsi"/>
          <w:spacing w:val="-3"/>
          <w:sz w:val="24"/>
          <w:szCs w:val="24"/>
        </w:rPr>
        <w:t>”</w:t>
      </w:r>
      <w:r w:rsidR="00144F2D" w:rsidRPr="00781E8D">
        <w:rPr>
          <w:rFonts w:cstheme="minorHAnsi"/>
          <w:spacing w:val="-3"/>
          <w:sz w:val="24"/>
          <w:szCs w:val="24"/>
        </w:rPr>
        <w:t xml:space="preserve"> </w:t>
      </w:r>
      <w:r w:rsidR="00386AB4" w:rsidRPr="00781E8D">
        <w:rPr>
          <w:rFonts w:cstheme="minorHAnsi"/>
          <w:spacing w:val="-3"/>
          <w:sz w:val="24"/>
          <w:szCs w:val="24"/>
        </w:rPr>
        <w:t xml:space="preserve"> </w:t>
      </w:r>
      <w:r w:rsidR="00386AB4" w:rsidRPr="00781E8D">
        <w:rPr>
          <w:rFonts w:cstheme="minorHAnsi"/>
          <w:i/>
          <w:spacing w:val="-3"/>
          <w:sz w:val="24"/>
          <w:szCs w:val="24"/>
        </w:rPr>
        <w:t>Sparks Children’s Book Review Journal.</w:t>
      </w:r>
      <w:r w:rsidR="00386AB4" w:rsidRPr="00781E8D">
        <w:rPr>
          <w:rFonts w:cstheme="minorHAnsi"/>
          <w:spacing w:val="-3"/>
          <w:sz w:val="24"/>
          <w:szCs w:val="24"/>
        </w:rPr>
        <w:t xml:space="preserve"> Arkansas State University.  2005</w:t>
      </w:r>
      <w:r w:rsidR="00144F2D" w:rsidRPr="00781E8D">
        <w:rPr>
          <w:rFonts w:cstheme="minorHAnsi"/>
          <w:spacing w:val="-3"/>
          <w:sz w:val="24"/>
          <w:szCs w:val="24"/>
        </w:rPr>
        <w:t>.</w:t>
      </w:r>
    </w:p>
    <w:p w:rsidR="00A80E77" w:rsidRPr="00781E8D" w:rsidRDefault="00C60892" w:rsidP="009F3D9A">
      <w:pPr>
        <w:tabs>
          <w:tab w:val="left" w:pos="-720"/>
        </w:tabs>
        <w:suppressAutoHyphens/>
        <w:spacing w:line="240" w:lineRule="exact"/>
        <w:ind w:left="720" w:hanging="720"/>
        <w:rPr>
          <w:rFonts w:cstheme="minorHAnsi"/>
          <w:spacing w:val="-3"/>
          <w:sz w:val="24"/>
          <w:szCs w:val="24"/>
        </w:rPr>
      </w:pPr>
      <w:r w:rsidRPr="00781E8D">
        <w:rPr>
          <w:rFonts w:cstheme="minorHAnsi"/>
          <w:spacing w:val="-3"/>
          <w:sz w:val="24"/>
          <w:szCs w:val="24"/>
        </w:rPr>
        <w:t xml:space="preserve">---.  "Robert Cormier on </w:t>
      </w:r>
      <w:proofErr w:type="gramStart"/>
      <w:r w:rsidRPr="00781E8D">
        <w:rPr>
          <w:rFonts w:cstheme="minorHAnsi"/>
          <w:i/>
          <w:iCs/>
          <w:spacing w:val="-3"/>
          <w:sz w:val="24"/>
          <w:szCs w:val="24"/>
        </w:rPr>
        <w:t>The</w:t>
      </w:r>
      <w:proofErr w:type="gramEnd"/>
      <w:r w:rsidRPr="00781E8D">
        <w:rPr>
          <w:rFonts w:cstheme="minorHAnsi"/>
          <w:i/>
          <w:iCs/>
          <w:spacing w:val="-3"/>
          <w:sz w:val="24"/>
          <w:szCs w:val="24"/>
        </w:rPr>
        <w:t xml:space="preserve"> Chocolate War</w:t>
      </w:r>
      <w:r w:rsidRPr="00781E8D">
        <w:rPr>
          <w:rFonts w:cstheme="minorHAnsi"/>
          <w:spacing w:val="-3"/>
          <w:sz w:val="24"/>
          <w:szCs w:val="24"/>
        </w:rPr>
        <w:t xml:space="preserve">." </w:t>
      </w:r>
      <w:r w:rsidRPr="00781E8D">
        <w:rPr>
          <w:rFonts w:cstheme="minorHAnsi"/>
          <w:spacing w:val="-3"/>
          <w:sz w:val="24"/>
          <w:szCs w:val="24"/>
        </w:rPr>
        <w:tab/>
      </w:r>
      <w:r w:rsidRPr="00781E8D">
        <w:rPr>
          <w:rFonts w:cstheme="minorHAnsi"/>
          <w:i/>
          <w:iCs/>
          <w:spacing w:val="-3"/>
          <w:sz w:val="24"/>
          <w:szCs w:val="24"/>
        </w:rPr>
        <w:t>Oklahoma English Journal</w:t>
      </w:r>
      <w:r w:rsidRPr="00781E8D">
        <w:rPr>
          <w:rFonts w:cstheme="minorHAnsi"/>
          <w:spacing w:val="-3"/>
          <w:sz w:val="24"/>
          <w:szCs w:val="24"/>
        </w:rPr>
        <w:t xml:space="preserve"> 12.1 (1997): 6-9. </w:t>
      </w:r>
    </w:p>
    <w:p w:rsidR="00144F2D" w:rsidRPr="00781E8D" w:rsidRDefault="00144F2D" w:rsidP="009F3D9A">
      <w:pPr>
        <w:tabs>
          <w:tab w:val="left" w:pos="-720"/>
        </w:tabs>
        <w:suppressAutoHyphens/>
        <w:spacing w:line="240" w:lineRule="exact"/>
        <w:ind w:left="720" w:hanging="720"/>
        <w:rPr>
          <w:rFonts w:cstheme="minorHAnsi"/>
          <w:spacing w:val="-3"/>
          <w:sz w:val="24"/>
          <w:szCs w:val="24"/>
        </w:rPr>
      </w:pPr>
      <w:r w:rsidRPr="00781E8D">
        <w:rPr>
          <w:rFonts w:cstheme="minorHAnsi"/>
          <w:spacing w:val="-3"/>
          <w:sz w:val="24"/>
          <w:szCs w:val="24"/>
        </w:rPr>
        <w:t>---.  "Rural Sites Gather on South Carolina Beach.</w:t>
      </w:r>
      <w:r w:rsidR="00D163C5">
        <w:rPr>
          <w:rFonts w:cstheme="minorHAnsi"/>
          <w:spacing w:val="-3"/>
          <w:sz w:val="24"/>
          <w:szCs w:val="24"/>
        </w:rPr>
        <w:t>”</w:t>
      </w:r>
      <w:r w:rsidRPr="00781E8D">
        <w:rPr>
          <w:rFonts w:cstheme="minorHAnsi"/>
          <w:spacing w:val="-3"/>
          <w:sz w:val="24"/>
          <w:szCs w:val="24"/>
        </w:rPr>
        <w:t xml:space="preserve">  </w:t>
      </w:r>
      <w:r w:rsidRPr="00781E8D">
        <w:rPr>
          <w:rFonts w:cstheme="minorHAnsi"/>
          <w:i/>
          <w:spacing w:val="-3"/>
          <w:sz w:val="24"/>
          <w:szCs w:val="24"/>
        </w:rPr>
        <w:t>The Voice</w:t>
      </w:r>
      <w:r w:rsidRPr="00781E8D">
        <w:rPr>
          <w:rFonts w:cstheme="minorHAnsi"/>
          <w:spacing w:val="-3"/>
          <w:sz w:val="24"/>
          <w:szCs w:val="24"/>
        </w:rPr>
        <w:t xml:space="preserve"> 4.2 (September-October 1999): 13.  </w:t>
      </w:r>
      <w:hyperlink r:id="rId12" w:history="1">
        <w:r w:rsidRPr="00781E8D">
          <w:rPr>
            <w:rStyle w:val="Hyperlink"/>
            <w:rFonts w:cstheme="minorHAnsi"/>
            <w:spacing w:val="-3"/>
            <w:sz w:val="24"/>
            <w:szCs w:val="24"/>
          </w:rPr>
          <w:t>https://www.nwp.org/cs/public/download/nwp_file/1535/Rural_Sites_Gather_on_South_Carolina_Beach.pdf?x-r=pcfile_d</w:t>
        </w:r>
      </w:hyperlink>
      <w:r w:rsidRPr="00781E8D">
        <w:rPr>
          <w:rFonts w:cstheme="minorHAnsi"/>
          <w:spacing w:val="-3"/>
          <w:sz w:val="24"/>
          <w:szCs w:val="24"/>
        </w:rPr>
        <w:t xml:space="preserve"> </w:t>
      </w:r>
    </w:p>
    <w:p w:rsidR="0090082A" w:rsidRPr="00781E8D" w:rsidRDefault="0090082A" w:rsidP="009F3D9A">
      <w:pPr>
        <w:tabs>
          <w:tab w:val="left" w:pos="-720"/>
        </w:tabs>
        <w:suppressAutoHyphens/>
        <w:spacing w:line="240" w:lineRule="exact"/>
        <w:ind w:left="720" w:hanging="720"/>
        <w:rPr>
          <w:rFonts w:cstheme="minorHAnsi"/>
          <w:spacing w:val="-3"/>
        </w:rPr>
      </w:pPr>
      <w:r w:rsidRPr="00781E8D">
        <w:rPr>
          <w:rFonts w:cstheme="minorHAnsi"/>
          <w:spacing w:val="-3"/>
        </w:rPr>
        <w:t xml:space="preserve">---.  "Shakespeare's New Globe:  Up Close and Personal." </w:t>
      </w:r>
      <w:r w:rsidR="00386AB4" w:rsidRPr="00781E8D">
        <w:rPr>
          <w:rFonts w:cstheme="minorHAnsi"/>
          <w:spacing w:val="-3"/>
        </w:rPr>
        <w:t xml:space="preserve"> </w:t>
      </w:r>
      <w:r w:rsidRPr="00781E8D">
        <w:rPr>
          <w:rFonts w:cstheme="minorHAnsi"/>
          <w:i/>
          <w:iCs/>
          <w:spacing w:val="-3"/>
        </w:rPr>
        <w:t>Oklahoma English Journal</w:t>
      </w:r>
      <w:r w:rsidRPr="00781E8D">
        <w:rPr>
          <w:rFonts w:cstheme="minorHAnsi"/>
          <w:spacing w:val="-3"/>
        </w:rPr>
        <w:t xml:space="preserve"> 11.1 (1996): 37-39. </w:t>
      </w:r>
    </w:p>
    <w:p w:rsidR="00386AB4" w:rsidRPr="00781E8D" w:rsidRDefault="00144F2D" w:rsidP="009F3D9A">
      <w:pPr>
        <w:tabs>
          <w:tab w:val="left" w:pos="-720"/>
        </w:tabs>
        <w:suppressAutoHyphens/>
        <w:spacing w:line="240" w:lineRule="exact"/>
        <w:ind w:left="720" w:hanging="720"/>
        <w:rPr>
          <w:rFonts w:cstheme="minorHAnsi"/>
          <w:spacing w:val="-3"/>
        </w:rPr>
      </w:pPr>
      <w:r w:rsidRPr="00781E8D">
        <w:rPr>
          <w:rFonts w:cstheme="minorHAnsi"/>
          <w:spacing w:val="-3"/>
        </w:rPr>
        <w:t xml:space="preserve">---.  "Visit with Don Gallo." </w:t>
      </w:r>
      <w:r w:rsidRPr="00781E8D">
        <w:rPr>
          <w:rFonts w:cstheme="minorHAnsi"/>
          <w:i/>
          <w:iCs/>
          <w:spacing w:val="-3"/>
        </w:rPr>
        <w:t>Oklahoma English Journal</w:t>
      </w:r>
      <w:r w:rsidRPr="00781E8D">
        <w:rPr>
          <w:rFonts w:cstheme="minorHAnsi"/>
          <w:spacing w:val="-3"/>
        </w:rPr>
        <w:t xml:space="preserve"> 12.1 (1997): 1-3.</w:t>
      </w:r>
    </w:p>
    <w:p w:rsidR="00781E8D" w:rsidRPr="007F6AB9" w:rsidRDefault="00527763" w:rsidP="009F3D9A">
      <w:pPr>
        <w:tabs>
          <w:tab w:val="left" w:pos="-720"/>
        </w:tabs>
        <w:suppressAutoHyphens/>
        <w:spacing w:line="240" w:lineRule="exact"/>
        <w:ind w:left="720" w:hanging="720"/>
        <w:rPr>
          <w:rFonts w:cstheme="minorHAnsi"/>
          <w:spacing w:val="-3"/>
          <w:sz w:val="24"/>
          <w:szCs w:val="24"/>
        </w:rPr>
      </w:pPr>
      <w:r w:rsidRPr="00781E8D">
        <w:rPr>
          <w:rFonts w:eastAsia="Times New Roman" w:cstheme="minorHAnsi"/>
          <w:sz w:val="24"/>
          <w:szCs w:val="24"/>
        </w:rPr>
        <w:t>---.  “</w:t>
      </w:r>
      <w:r w:rsidRPr="0019312A">
        <w:rPr>
          <w:rFonts w:eastAsia="Times New Roman" w:cstheme="minorHAnsi"/>
          <w:i/>
          <w:sz w:val="24"/>
          <w:szCs w:val="24"/>
        </w:rPr>
        <w:t>Summer of My German Soldier</w:t>
      </w:r>
      <w:r w:rsidRPr="00781E8D">
        <w:rPr>
          <w:rFonts w:eastAsia="Times New Roman" w:cstheme="minorHAnsi"/>
          <w:sz w:val="24"/>
          <w:szCs w:val="24"/>
        </w:rPr>
        <w:t xml:space="preserve">: Book and Movie,” </w:t>
      </w:r>
      <w:r w:rsidRPr="00781E8D">
        <w:rPr>
          <w:rFonts w:eastAsia="Times New Roman" w:cstheme="minorHAnsi"/>
          <w:i/>
          <w:sz w:val="24"/>
          <w:szCs w:val="24"/>
        </w:rPr>
        <w:t>Encyclopedia of Arkansas History and Culture</w:t>
      </w:r>
      <w:r w:rsidRPr="00781E8D">
        <w:rPr>
          <w:rFonts w:eastAsia="Times New Roman" w:cstheme="minorHAnsi"/>
          <w:sz w:val="24"/>
          <w:szCs w:val="24"/>
        </w:rPr>
        <w:t>. Butler Center for Arkansas Studies, 2006</w:t>
      </w:r>
      <w:r w:rsidR="0090082A" w:rsidRPr="00781E8D">
        <w:rPr>
          <w:rFonts w:eastAsia="Times New Roman" w:cstheme="minorHAnsi"/>
          <w:sz w:val="24"/>
          <w:szCs w:val="24"/>
        </w:rPr>
        <w:t xml:space="preserve">; last updated 2017.  </w:t>
      </w:r>
      <w:hyperlink r:id="rId13" w:history="1">
        <w:r w:rsidR="0090082A" w:rsidRPr="007F6AB9">
          <w:rPr>
            <w:rStyle w:val="Hyperlink"/>
            <w:rFonts w:eastAsia="Times New Roman" w:cstheme="minorHAnsi"/>
            <w:sz w:val="24"/>
            <w:szCs w:val="24"/>
          </w:rPr>
          <w:t>http://www.encyclopediaofarkansas.net/encyclopedia/entry-detail.aspx?entryID=2638</w:t>
        </w:r>
      </w:hyperlink>
      <w:r w:rsidR="0090082A" w:rsidRPr="007F6AB9">
        <w:rPr>
          <w:rFonts w:eastAsia="Times New Roman" w:cstheme="minorHAnsi"/>
          <w:sz w:val="24"/>
          <w:szCs w:val="24"/>
        </w:rPr>
        <w:t xml:space="preserve"> </w:t>
      </w:r>
    </w:p>
    <w:p w:rsidR="00527763" w:rsidRPr="007F6AB9" w:rsidRDefault="009F3D9A" w:rsidP="009F3D9A">
      <w:pPr>
        <w:tabs>
          <w:tab w:val="left" w:pos="-720"/>
        </w:tabs>
        <w:suppressAutoHyphens/>
        <w:spacing w:line="240" w:lineRule="exact"/>
        <w:ind w:left="720" w:hanging="720"/>
        <w:rPr>
          <w:rFonts w:cstheme="minorHAnsi"/>
          <w:spacing w:val="-3"/>
          <w:sz w:val="24"/>
          <w:szCs w:val="24"/>
        </w:rPr>
      </w:pPr>
      <w:r>
        <w:rPr>
          <w:rFonts w:cstheme="minorHAnsi"/>
          <w:spacing w:val="-3"/>
          <w:sz w:val="24"/>
          <w:szCs w:val="24"/>
        </w:rPr>
        <w:t xml:space="preserve">---.  </w:t>
      </w:r>
      <w:r w:rsidR="00144F2D" w:rsidRPr="007F6AB9">
        <w:rPr>
          <w:rFonts w:cstheme="minorHAnsi"/>
          <w:spacing w:val="-3"/>
          <w:sz w:val="24"/>
          <w:szCs w:val="24"/>
        </w:rPr>
        <w:t xml:space="preserve">"The Interpretive 'What if...?' for </w:t>
      </w:r>
      <w:r w:rsidR="00144F2D" w:rsidRPr="0019312A">
        <w:rPr>
          <w:rFonts w:cstheme="minorHAnsi"/>
          <w:i/>
          <w:spacing w:val="-3"/>
          <w:sz w:val="24"/>
          <w:szCs w:val="24"/>
        </w:rPr>
        <w:t>Romeo and Juliet</w:t>
      </w:r>
      <w:r w:rsidR="00144F2D" w:rsidRPr="007F6AB9">
        <w:rPr>
          <w:rFonts w:cstheme="minorHAnsi"/>
          <w:spacing w:val="-3"/>
          <w:sz w:val="24"/>
          <w:szCs w:val="24"/>
        </w:rPr>
        <w:t xml:space="preserve">."  </w:t>
      </w:r>
      <w:r w:rsidR="00144F2D" w:rsidRPr="007F6AB9">
        <w:rPr>
          <w:rFonts w:cstheme="minorHAnsi"/>
          <w:i/>
          <w:iCs/>
          <w:spacing w:val="-3"/>
          <w:sz w:val="24"/>
          <w:szCs w:val="24"/>
        </w:rPr>
        <w:t>Oklahoma English Journal</w:t>
      </w:r>
      <w:r w:rsidR="00144F2D" w:rsidRPr="007F6AB9">
        <w:rPr>
          <w:rFonts w:cstheme="minorHAnsi"/>
          <w:spacing w:val="-3"/>
          <w:sz w:val="24"/>
          <w:szCs w:val="24"/>
        </w:rPr>
        <w:t xml:space="preserve"> 11.1 (1996): 24-25.</w:t>
      </w:r>
    </w:p>
    <w:p w:rsidR="009E1BAB" w:rsidRPr="00781E8D" w:rsidRDefault="009E1BAB" w:rsidP="009E1BAB">
      <w:pPr>
        <w:rPr>
          <w:rFonts w:cstheme="minorHAnsi"/>
          <w:b/>
          <w:sz w:val="32"/>
          <w:szCs w:val="32"/>
        </w:rPr>
      </w:pPr>
    </w:p>
    <w:p w:rsidR="009E1BAB" w:rsidRPr="00781E8D" w:rsidRDefault="003415A6" w:rsidP="009E1BAB">
      <w:pPr>
        <w:rPr>
          <w:rFonts w:cstheme="minorHAnsi"/>
          <w:b/>
          <w:sz w:val="32"/>
          <w:szCs w:val="32"/>
        </w:rPr>
      </w:pPr>
      <w:r w:rsidRPr="00781E8D">
        <w:rPr>
          <w:rFonts w:cstheme="minorHAnsi"/>
          <w:b/>
          <w:sz w:val="32"/>
          <w:szCs w:val="32"/>
        </w:rPr>
        <w:t>HONORS AND DISTINCTIONS</w:t>
      </w:r>
    </w:p>
    <w:p w:rsidR="003415A6" w:rsidRPr="00781E8D" w:rsidRDefault="009E1BAB" w:rsidP="003415A6">
      <w:pPr>
        <w:pStyle w:val="ListParagraph"/>
        <w:numPr>
          <w:ilvl w:val="0"/>
          <w:numId w:val="14"/>
        </w:numPr>
        <w:jc w:val="both"/>
        <w:rPr>
          <w:rFonts w:cstheme="minorHAnsi"/>
          <w:sz w:val="24"/>
          <w:szCs w:val="24"/>
        </w:rPr>
      </w:pPr>
      <w:r w:rsidRPr="00781E8D">
        <w:rPr>
          <w:rFonts w:cstheme="minorHAnsi"/>
          <w:i/>
          <w:sz w:val="24"/>
          <w:szCs w:val="24"/>
        </w:rPr>
        <w:t>Lifetime Achievement Award</w:t>
      </w:r>
      <w:r w:rsidRPr="00781E8D">
        <w:rPr>
          <w:rFonts w:cstheme="minorHAnsi"/>
          <w:sz w:val="24"/>
          <w:szCs w:val="24"/>
        </w:rPr>
        <w:t>, given by the Arkansas Council of Teachers of English and Language Arts (ACTELA, state affiliate of NCTE) at their annual luncheon, in association with the Arkansas Educators Association annual convention and the Arkansas Confere</w:t>
      </w:r>
      <w:r w:rsidR="00781E8D" w:rsidRPr="00781E8D">
        <w:rPr>
          <w:rFonts w:cstheme="minorHAnsi"/>
          <w:sz w:val="24"/>
          <w:szCs w:val="24"/>
        </w:rPr>
        <w:t>nce on Curriculum.  November 5</w:t>
      </w:r>
      <w:r w:rsidRPr="00781E8D">
        <w:rPr>
          <w:rFonts w:cstheme="minorHAnsi"/>
          <w:sz w:val="24"/>
          <w:szCs w:val="24"/>
        </w:rPr>
        <w:t>, 2009, Little Rock.</w:t>
      </w:r>
    </w:p>
    <w:p w:rsidR="003415A6" w:rsidRPr="00781E8D" w:rsidRDefault="003415A6" w:rsidP="003415A6">
      <w:pPr>
        <w:pStyle w:val="ListParagraph"/>
        <w:numPr>
          <w:ilvl w:val="0"/>
          <w:numId w:val="14"/>
        </w:numPr>
        <w:jc w:val="both"/>
        <w:rPr>
          <w:rFonts w:cstheme="minorHAnsi"/>
          <w:sz w:val="24"/>
          <w:szCs w:val="24"/>
        </w:rPr>
      </w:pPr>
      <w:r w:rsidRPr="00781E8D">
        <w:rPr>
          <w:rFonts w:cstheme="minorHAnsi"/>
          <w:sz w:val="24"/>
          <w:szCs w:val="24"/>
        </w:rPr>
        <w:t xml:space="preserve">University </w:t>
      </w:r>
      <w:r w:rsidRPr="00781E8D">
        <w:rPr>
          <w:rFonts w:cstheme="minorHAnsi"/>
          <w:i/>
          <w:sz w:val="24"/>
          <w:szCs w:val="24"/>
        </w:rPr>
        <w:t>Faculty Achievement Award for Advising</w:t>
      </w:r>
      <w:r w:rsidRPr="00781E8D">
        <w:rPr>
          <w:rFonts w:cstheme="minorHAnsi"/>
          <w:sz w:val="24"/>
          <w:szCs w:val="24"/>
        </w:rPr>
        <w:t>, Arkansas State University, 2006.</w:t>
      </w:r>
    </w:p>
    <w:p w:rsidR="003415A6" w:rsidRPr="00781E8D" w:rsidRDefault="003415A6" w:rsidP="003415A6">
      <w:pPr>
        <w:pStyle w:val="ListParagraph"/>
        <w:numPr>
          <w:ilvl w:val="0"/>
          <w:numId w:val="14"/>
        </w:numPr>
        <w:jc w:val="both"/>
        <w:rPr>
          <w:rFonts w:cstheme="minorHAnsi"/>
          <w:sz w:val="24"/>
          <w:szCs w:val="24"/>
        </w:rPr>
      </w:pPr>
      <w:r w:rsidRPr="00781E8D">
        <w:rPr>
          <w:rFonts w:cstheme="minorHAnsi"/>
          <w:sz w:val="24"/>
          <w:szCs w:val="24"/>
        </w:rPr>
        <w:t>President, Arkansas Council of Teachers of English and Language Arts, 1999-2001.</w:t>
      </w:r>
    </w:p>
    <w:p w:rsidR="003415A6" w:rsidRPr="00781E8D" w:rsidRDefault="003415A6" w:rsidP="003415A6">
      <w:pPr>
        <w:pStyle w:val="ListParagraph"/>
        <w:numPr>
          <w:ilvl w:val="0"/>
          <w:numId w:val="14"/>
        </w:numPr>
        <w:jc w:val="both"/>
        <w:rPr>
          <w:rFonts w:cstheme="minorHAnsi"/>
        </w:rPr>
      </w:pPr>
      <w:r w:rsidRPr="00781E8D">
        <w:rPr>
          <w:rFonts w:cstheme="minorHAnsi"/>
          <w:spacing w:val="-3"/>
          <w:sz w:val="24"/>
          <w:szCs w:val="24"/>
        </w:rPr>
        <w:t xml:space="preserve">University </w:t>
      </w:r>
      <w:r w:rsidRPr="00781E8D">
        <w:rPr>
          <w:rFonts w:cstheme="minorHAnsi"/>
          <w:i/>
          <w:spacing w:val="-3"/>
          <w:sz w:val="24"/>
          <w:szCs w:val="24"/>
        </w:rPr>
        <w:t>Faculty Achievement Award for Service</w:t>
      </w:r>
      <w:r w:rsidRPr="00781E8D">
        <w:rPr>
          <w:rFonts w:cstheme="minorHAnsi"/>
          <w:spacing w:val="-3"/>
          <w:sz w:val="24"/>
          <w:szCs w:val="24"/>
        </w:rPr>
        <w:t>, Arkansas State</w:t>
      </w:r>
      <w:r w:rsidRPr="00781E8D">
        <w:rPr>
          <w:rFonts w:cstheme="minorHAnsi"/>
          <w:spacing w:val="-3"/>
        </w:rPr>
        <w:t xml:space="preserve"> University, 1995. </w:t>
      </w:r>
    </w:p>
    <w:p w:rsidR="009E1BAB" w:rsidRPr="00781E8D" w:rsidRDefault="003415A6" w:rsidP="00231659">
      <w:pPr>
        <w:pStyle w:val="ListParagraph"/>
        <w:numPr>
          <w:ilvl w:val="0"/>
          <w:numId w:val="14"/>
        </w:numPr>
        <w:jc w:val="both"/>
        <w:rPr>
          <w:rFonts w:cstheme="minorHAnsi"/>
        </w:rPr>
      </w:pPr>
      <w:r w:rsidRPr="00781E8D">
        <w:rPr>
          <w:rFonts w:cstheme="minorHAnsi"/>
          <w:spacing w:val="-3"/>
        </w:rPr>
        <w:t xml:space="preserve">Director of </w:t>
      </w:r>
      <w:r w:rsidR="00D163C5">
        <w:rPr>
          <w:rFonts w:cstheme="minorHAnsi"/>
          <w:spacing w:val="-3"/>
        </w:rPr>
        <w:t xml:space="preserve">National Writing Project </w:t>
      </w:r>
      <w:r w:rsidRPr="00781E8D">
        <w:rPr>
          <w:rFonts w:cstheme="minorHAnsi"/>
          <w:spacing w:val="-3"/>
        </w:rPr>
        <w:t xml:space="preserve">grant-funded </w:t>
      </w:r>
      <w:r w:rsidRPr="00781E8D">
        <w:rPr>
          <w:rFonts w:cstheme="minorHAnsi"/>
          <w:i/>
          <w:spacing w:val="-3"/>
        </w:rPr>
        <w:t>Northeast Arkansas Writing Project,</w:t>
      </w:r>
      <w:r w:rsidRPr="00781E8D">
        <w:rPr>
          <w:rFonts w:cstheme="minorHAnsi"/>
          <w:spacing w:val="-3"/>
        </w:rPr>
        <w:t xml:space="preserve"> 1992-2000.</w:t>
      </w:r>
    </w:p>
    <w:p w:rsidR="003415A6" w:rsidRPr="00781E8D" w:rsidRDefault="003415A6" w:rsidP="00231659">
      <w:pPr>
        <w:rPr>
          <w:rFonts w:cstheme="minorHAnsi"/>
          <w:b/>
          <w:sz w:val="32"/>
          <w:szCs w:val="32"/>
        </w:rPr>
      </w:pPr>
    </w:p>
    <w:p w:rsidR="00231659" w:rsidRPr="00781E8D" w:rsidRDefault="00231659" w:rsidP="00231659">
      <w:pPr>
        <w:rPr>
          <w:rFonts w:cstheme="minorHAnsi"/>
          <w:b/>
          <w:sz w:val="32"/>
          <w:szCs w:val="32"/>
        </w:rPr>
      </w:pPr>
      <w:r w:rsidRPr="00781E8D">
        <w:rPr>
          <w:rFonts w:cstheme="minorHAnsi"/>
          <w:b/>
          <w:sz w:val="32"/>
          <w:szCs w:val="32"/>
        </w:rPr>
        <w:t>ADDITIONAL PROFESSIONAL ACTI</w:t>
      </w:r>
      <w:r w:rsidR="00A4690D" w:rsidRPr="00781E8D">
        <w:rPr>
          <w:rFonts w:cstheme="minorHAnsi"/>
          <w:b/>
          <w:sz w:val="32"/>
          <w:szCs w:val="32"/>
        </w:rPr>
        <w:t>VITIES</w:t>
      </w:r>
    </w:p>
    <w:p w:rsidR="00231659" w:rsidRPr="00781E8D" w:rsidRDefault="00231659" w:rsidP="00A4690D">
      <w:pPr>
        <w:pStyle w:val="ListParagraph"/>
        <w:numPr>
          <w:ilvl w:val="0"/>
          <w:numId w:val="8"/>
        </w:numPr>
        <w:rPr>
          <w:rFonts w:cstheme="minorHAnsi"/>
          <w:sz w:val="24"/>
          <w:szCs w:val="24"/>
        </w:rPr>
      </w:pPr>
      <w:r w:rsidRPr="00781E8D">
        <w:rPr>
          <w:rFonts w:cstheme="minorHAnsi"/>
          <w:sz w:val="24"/>
          <w:szCs w:val="24"/>
        </w:rPr>
        <w:t>I supervise the “Concurrent Education Program” instructors who teach World Literature courses in regional high schools.</w:t>
      </w:r>
    </w:p>
    <w:p w:rsidR="00231659" w:rsidRPr="00781E8D" w:rsidRDefault="00231659" w:rsidP="00A4690D">
      <w:pPr>
        <w:pStyle w:val="ListParagraph"/>
        <w:numPr>
          <w:ilvl w:val="0"/>
          <w:numId w:val="8"/>
        </w:numPr>
        <w:rPr>
          <w:rFonts w:cstheme="minorHAnsi"/>
          <w:sz w:val="24"/>
          <w:szCs w:val="24"/>
        </w:rPr>
      </w:pPr>
      <w:r w:rsidRPr="00781E8D">
        <w:rPr>
          <w:rFonts w:cstheme="minorHAnsi"/>
          <w:sz w:val="24"/>
          <w:szCs w:val="24"/>
        </w:rPr>
        <w:t>I mentor workshops</w:t>
      </w:r>
      <w:r w:rsidR="00F51BAB">
        <w:rPr>
          <w:rFonts w:cstheme="minorHAnsi"/>
          <w:sz w:val="24"/>
          <w:szCs w:val="24"/>
        </w:rPr>
        <w:t xml:space="preserve"> and retreats</w:t>
      </w:r>
      <w:r w:rsidRPr="00781E8D">
        <w:rPr>
          <w:rFonts w:cstheme="minorHAnsi"/>
          <w:sz w:val="24"/>
          <w:szCs w:val="24"/>
        </w:rPr>
        <w:t xml:space="preserve"> for authors at the Hemingway-Pfeiffer Museum and Education Center at Piggott, Arkansas.</w:t>
      </w:r>
    </w:p>
    <w:p w:rsidR="00231659" w:rsidRDefault="00231659" w:rsidP="00A4690D">
      <w:pPr>
        <w:pStyle w:val="ListParagraph"/>
        <w:numPr>
          <w:ilvl w:val="0"/>
          <w:numId w:val="8"/>
        </w:numPr>
        <w:rPr>
          <w:rFonts w:cstheme="minorHAnsi"/>
          <w:sz w:val="24"/>
          <w:szCs w:val="24"/>
        </w:rPr>
      </w:pPr>
      <w:r w:rsidRPr="00781E8D">
        <w:rPr>
          <w:rFonts w:cstheme="minorHAnsi"/>
          <w:sz w:val="24"/>
          <w:szCs w:val="24"/>
        </w:rPr>
        <w:t xml:space="preserve">I visit schools to perform monologues as Atticus Finch in </w:t>
      </w:r>
      <w:r w:rsidRPr="00D163C5">
        <w:rPr>
          <w:rFonts w:cstheme="minorHAnsi"/>
          <w:i/>
          <w:sz w:val="24"/>
          <w:szCs w:val="24"/>
        </w:rPr>
        <w:t>To Kill a Mockingbird</w:t>
      </w:r>
      <w:r w:rsidRPr="00781E8D">
        <w:rPr>
          <w:rFonts w:cstheme="minorHAnsi"/>
          <w:sz w:val="24"/>
          <w:szCs w:val="24"/>
        </w:rPr>
        <w:t>.</w:t>
      </w:r>
    </w:p>
    <w:p w:rsidR="004A2E19" w:rsidRDefault="004A2E19" w:rsidP="004A2E19">
      <w:pPr>
        <w:rPr>
          <w:rFonts w:cstheme="minorHAnsi"/>
          <w:sz w:val="24"/>
          <w:szCs w:val="24"/>
        </w:rPr>
      </w:pPr>
    </w:p>
    <w:p w:rsidR="004A2E19" w:rsidRPr="004A2E19" w:rsidRDefault="004A2E19" w:rsidP="004A2E19">
      <w:pPr>
        <w:rPr>
          <w:rFonts w:cstheme="minorHAnsi"/>
          <w:b/>
          <w:sz w:val="32"/>
          <w:szCs w:val="32"/>
        </w:rPr>
      </w:pPr>
      <w:r w:rsidRPr="004A2E19">
        <w:rPr>
          <w:rFonts w:cstheme="minorHAnsi"/>
          <w:b/>
          <w:sz w:val="32"/>
          <w:szCs w:val="32"/>
        </w:rPr>
        <w:t>PRESENTATIONS AND WORKSHOPS</w:t>
      </w:r>
    </w:p>
    <w:p w:rsidR="00231659" w:rsidRPr="009F3D9A" w:rsidRDefault="00231659" w:rsidP="009F3D9A">
      <w:pPr>
        <w:ind w:left="360"/>
        <w:rPr>
          <w:rFonts w:cstheme="minorHAnsi"/>
          <w:sz w:val="24"/>
          <w:szCs w:val="24"/>
        </w:rPr>
      </w:pPr>
      <w:r w:rsidRPr="009F3D9A">
        <w:rPr>
          <w:rFonts w:cstheme="minorHAnsi"/>
          <w:sz w:val="24"/>
          <w:szCs w:val="24"/>
        </w:rPr>
        <w:t>I deliver presentations and profession</w:t>
      </w:r>
      <w:r w:rsidR="00D163C5" w:rsidRPr="009F3D9A">
        <w:rPr>
          <w:rFonts w:cstheme="minorHAnsi"/>
          <w:sz w:val="24"/>
          <w:szCs w:val="24"/>
        </w:rPr>
        <w:t>al</w:t>
      </w:r>
      <w:r w:rsidRPr="009F3D9A">
        <w:rPr>
          <w:rFonts w:cstheme="minorHAnsi"/>
          <w:sz w:val="24"/>
          <w:szCs w:val="24"/>
        </w:rPr>
        <w:t xml:space="preserve"> development sessions at conventions, public schools, conferences, and educational</w:t>
      </w:r>
      <w:r w:rsidR="00D163C5" w:rsidRPr="009F3D9A">
        <w:rPr>
          <w:rFonts w:cstheme="minorHAnsi"/>
          <w:sz w:val="24"/>
          <w:szCs w:val="24"/>
        </w:rPr>
        <w:t xml:space="preserve"> cooperatives.  My audiences vary:  </w:t>
      </w:r>
      <w:r w:rsidRPr="009F3D9A">
        <w:rPr>
          <w:rFonts w:cstheme="minorHAnsi"/>
          <w:sz w:val="24"/>
          <w:szCs w:val="24"/>
        </w:rPr>
        <w:t xml:space="preserve"> professors, K-12 </w:t>
      </w:r>
      <w:r w:rsidRPr="009F3D9A">
        <w:rPr>
          <w:rFonts w:cstheme="minorHAnsi"/>
          <w:sz w:val="24"/>
          <w:szCs w:val="24"/>
        </w:rPr>
        <w:lastRenderedPageBreak/>
        <w:t>classroom teachers, sometimes a mixture of professors and classroom teachers, and sometimes their students.  The most frequently requested topics are the following:</w:t>
      </w:r>
    </w:p>
    <w:p w:rsidR="004A2E19" w:rsidRPr="00781E8D" w:rsidRDefault="004A2E19" w:rsidP="004A2E19">
      <w:pPr>
        <w:pStyle w:val="ListParagraph"/>
        <w:rPr>
          <w:rFonts w:cstheme="minorHAnsi"/>
          <w:sz w:val="24"/>
          <w:szCs w:val="24"/>
        </w:rPr>
      </w:pPr>
    </w:p>
    <w:p w:rsidR="004A2E19" w:rsidRDefault="004A2E19" w:rsidP="009F3D9A">
      <w:pPr>
        <w:pStyle w:val="ListParagraph"/>
        <w:numPr>
          <w:ilvl w:val="0"/>
          <w:numId w:val="8"/>
        </w:numPr>
        <w:rPr>
          <w:rFonts w:cstheme="minorHAnsi"/>
          <w:sz w:val="24"/>
          <w:szCs w:val="24"/>
        </w:rPr>
      </w:pPr>
      <w:r>
        <w:rPr>
          <w:rFonts w:cstheme="minorHAnsi"/>
          <w:sz w:val="24"/>
          <w:szCs w:val="24"/>
        </w:rPr>
        <w:t>Argument</w:t>
      </w:r>
    </w:p>
    <w:p w:rsidR="009F3D9A" w:rsidRDefault="009F3D9A" w:rsidP="009F3D9A">
      <w:pPr>
        <w:pStyle w:val="ListParagraph"/>
        <w:numPr>
          <w:ilvl w:val="0"/>
          <w:numId w:val="8"/>
        </w:numPr>
        <w:rPr>
          <w:rFonts w:cstheme="minorHAnsi"/>
          <w:sz w:val="24"/>
          <w:szCs w:val="24"/>
        </w:rPr>
      </w:pPr>
      <w:r>
        <w:rPr>
          <w:rFonts w:cstheme="minorHAnsi"/>
          <w:sz w:val="24"/>
          <w:szCs w:val="24"/>
        </w:rPr>
        <w:t>Assessment of Writing</w:t>
      </w:r>
    </w:p>
    <w:p w:rsidR="00231659" w:rsidRPr="00781E8D" w:rsidRDefault="00231659" w:rsidP="009F3D9A">
      <w:pPr>
        <w:pStyle w:val="ListParagraph"/>
        <w:numPr>
          <w:ilvl w:val="0"/>
          <w:numId w:val="8"/>
        </w:numPr>
        <w:rPr>
          <w:rFonts w:cstheme="minorHAnsi"/>
          <w:sz w:val="24"/>
          <w:szCs w:val="24"/>
        </w:rPr>
      </w:pPr>
      <w:r w:rsidRPr="00781E8D">
        <w:rPr>
          <w:rFonts w:cstheme="minorHAnsi"/>
          <w:sz w:val="24"/>
          <w:szCs w:val="24"/>
        </w:rPr>
        <w:t>Avoiding Plagiarism: Quoting, Paraphrasing, and Summarizing</w:t>
      </w:r>
    </w:p>
    <w:p w:rsidR="00231659" w:rsidRPr="00781E8D" w:rsidRDefault="00231659" w:rsidP="009F3D9A">
      <w:pPr>
        <w:pStyle w:val="ListParagraph"/>
        <w:numPr>
          <w:ilvl w:val="0"/>
          <w:numId w:val="8"/>
        </w:numPr>
        <w:rPr>
          <w:rFonts w:cstheme="minorHAnsi"/>
          <w:sz w:val="24"/>
          <w:szCs w:val="24"/>
        </w:rPr>
      </w:pPr>
      <w:r w:rsidRPr="00781E8D">
        <w:rPr>
          <w:rFonts w:cstheme="minorHAnsi"/>
          <w:sz w:val="24"/>
          <w:szCs w:val="24"/>
        </w:rPr>
        <w:t xml:space="preserve">Creative </w:t>
      </w:r>
      <w:r w:rsidR="009F3D9A">
        <w:rPr>
          <w:rFonts w:cstheme="minorHAnsi"/>
          <w:sz w:val="24"/>
          <w:szCs w:val="24"/>
        </w:rPr>
        <w:t>Writing:  Poetry, Fiction, Drama</w:t>
      </w:r>
    </w:p>
    <w:p w:rsidR="009F3D9A" w:rsidRDefault="009F3D9A" w:rsidP="009F3D9A">
      <w:pPr>
        <w:pStyle w:val="ListParagraph"/>
        <w:numPr>
          <w:ilvl w:val="0"/>
          <w:numId w:val="8"/>
        </w:numPr>
        <w:rPr>
          <w:rFonts w:cstheme="minorHAnsi"/>
          <w:sz w:val="24"/>
          <w:szCs w:val="24"/>
        </w:rPr>
      </w:pPr>
      <w:r>
        <w:rPr>
          <w:rFonts w:cstheme="minorHAnsi"/>
          <w:sz w:val="24"/>
          <w:szCs w:val="24"/>
        </w:rPr>
        <w:t>Humor Writing</w:t>
      </w:r>
    </w:p>
    <w:p w:rsidR="00231659" w:rsidRPr="00781E8D" w:rsidRDefault="00231659" w:rsidP="009F3D9A">
      <w:pPr>
        <w:pStyle w:val="ListParagraph"/>
        <w:numPr>
          <w:ilvl w:val="0"/>
          <w:numId w:val="8"/>
        </w:numPr>
        <w:rPr>
          <w:rFonts w:cstheme="minorHAnsi"/>
          <w:sz w:val="24"/>
          <w:szCs w:val="24"/>
        </w:rPr>
      </w:pPr>
      <w:r w:rsidRPr="00781E8D">
        <w:rPr>
          <w:rFonts w:cstheme="minorHAnsi"/>
          <w:sz w:val="24"/>
          <w:szCs w:val="24"/>
        </w:rPr>
        <w:t>Inclusion:  Special Education in the English Classroom</w:t>
      </w:r>
    </w:p>
    <w:p w:rsidR="004A2E19" w:rsidRDefault="004A2E19" w:rsidP="009F3D9A">
      <w:pPr>
        <w:pStyle w:val="ListParagraph"/>
        <w:numPr>
          <w:ilvl w:val="0"/>
          <w:numId w:val="8"/>
        </w:numPr>
        <w:rPr>
          <w:rFonts w:cstheme="minorHAnsi"/>
          <w:sz w:val="24"/>
          <w:szCs w:val="24"/>
        </w:rPr>
      </w:pPr>
      <w:r>
        <w:rPr>
          <w:rFonts w:cstheme="minorHAnsi"/>
          <w:sz w:val="24"/>
          <w:szCs w:val="24"/>
        </w:rPr>
        <w:t>Orality and Poetry</w:t>
      </w:r>
    </w:p>
    <w:p w:rsidR="00231659" w:rsidRPr="00781E8D" w:rsidRDefault="00231659" w:rsidP="009F3D9A">
      <w:pPr>
        <w:pStyle w:val="ListParagraph"/>
        <w:numPr>
          <w:ilvl w:val="0"/>
          <w:numId w:val="8"/>
        </w:numPr>
        <w:rPr>
          <w:rFonts w:cstheme="minorHAnsi"/>
          <w:sz w:val="24"/>
          <w:szCs w:val="24"/>
        </w:rPr>
      </w:pPr>
      <w:r w:rsidRPr="00781E8D">
        <w:rPr>
          <w:rFonts w:cstheme="minorHAnsi"/>
          <w:sz w:val="24"/>
          <w:szCs w:val="24"/>
        </w:rPr>
        <w:t>Rubric-based Assessment of Student and Teacher Performance</w:t>
      </w:r>
    </w:p>
    <w:p w:rsidR="00231659" w:rsidRPr="00781E8D" w:rsidRDefault="00231659" w:rsidP="009F3D9A">
      <w:pPr>
        <w:pStyle w:val="ListParagraph"/>
        <w:numPr>
          <w:ilvl w:val="0"/>
          <w:numId w:val="8"/>
        </w:numPr>
        <w:rPr>
          <w:rFonts w:cstheme="minorHAnsi"/>
          <w:sz w:val="24"/>
          <w:szCs w:val="24"/>
        </w:rPr>
      </w:pPr>
      <w:r w:rsidRPr="00781E8D">
        <w:rPr>
          <w:rFonts w:cstheme="minorHAnsi"/>
          <w:sz w:val="24"/>
          <w:szCs w:val="24"/>
        </w:rPr>
        <w:t xml:space="preserve">Teaching the Writing Test:  Improving Student Performance </w:t>
      </w:r>
    </w:p>
    <w:p w:rsidR="00231659" w:rsidRPr="00781E8D" w:rsidRDefault="00231659" w:rsidP="009F3D9A">
      <w:pPr>
        <w:pStyle w:val="ListParagraph"/>
        <w:numPr>
          <w:ilvl w:val="0"/>
          <w:numId w:val="8"/>
        </w:numPr>
        <w:rPr>
          <w:rFonts w:cstheme="minorHAnsi"/>
          <w:sz w:val="24"/>
          <w:szCs w:val="24"/>
        </w:rPr>
      </w:pPr>
      <w:r w:rsidRPr="00781E8D">
        <w:rPr>
          <w:rFonts w:cstheme="minorHAnsi"/>
          <w:sz w:val="24"/>
          <w:szCs w:val="24"/>
        </w:rPr>
        <w:t xml:space="preserve">Visuals and Writing </w:t>
      </w:r>
    </w:p>
    <w:p w:rsidR="009F3D9A" w:rsidRPr="00781E8D" w:rsidRDefault="009F3D9A" w:rsidP="009F3D9A">
      <w:pPr>
        <w:pStyle w:val="ListParagraph"/>
        <w:numPr>
          <w:ilvl w:val="0"/>
          <w:numId w:val="8"/>
        </w:numPr>
        <w:rPr>
          <w:rFonts w:cstheme="minorHAnsi"/>
          <w:sz w:val="24"/>
          <w:szCs w:val="24"/>
        </w:rPr>
      </w:pPr>
      <w:r w:rsidRPr="00781E8D">
        <w:rPr>
          <w:rFonts w:cstheme="minorHAnsi"/>
          <w:sz w:val="24"/>
          <w:szCs w:val="24"/>
        </w:rPr>
        <w:t>Write like Hemingway</w:t>
      </w:r>
    </w:p>
    <w:p w:rsidR="00231659" w:rsidRPr="00781E8D" w:rsidRDefault="00231659" w:rsidP="009F3D9A">
      <w:pPr>
        <w:pStyle w:val="ListParagraph"/>
        <w:numPr>
          <w:ilvl w:val="0"/>
          <w:numId w:val="8"/>
        </w:numPr>
        <w:rPr>
          <w:rFonts w:cstheme="minorHAnsi"/>
          <w:sz w:val="24"/>
          <w:szCs w:val="24"/>
        </w:rPr>
      </w:pPr>
      <w:r w:rsidRPr="00781E8D">
        <w:rPr>
          <w:rFonts w:cstheme="minorHAnsi"/>
          <w:sz w:val="24"/>
          <w:szCs w:val="24"/>
        </w:rPr>
        <w:t>Writing Across the Curriculum</w:t>
      </w:r>
    </w:p>
    <w:p w:rsidR="00231659" w:rsidRPr="00781E8D" w:rsidRDefault="00A4690D" w:rsidP="00231659">
      <w:pPr>
        <w:rPr>
          <w:rFonts w:cstheme="minorHAnsi"/>
          <w:sz w:val="24"/>
          <w:szCs w:val="24"/>
        </w:rPr>
      </w:pPr>
      <w:r w:rsidRPr="00781E8D">
        <w:rPr>
          <w:rFonts w:cstheme="minorHAnsi"/>
          <w:sz w:val="24"/>
          <w:szCs w:val="24"/>
        </w:rPr>
        <w:tab/>
      </w:r>
    </w:p>
    <w:p w:rsidR="00231659" w:rsidRPr="00781E8D" w:rsidRDefault="00231659" w:rsidP="00231659">
      <w:pPr>
        <w:rPr>
          <w:rFonts w:cstheme="minorHAnsi"/>
          <w:b/>
          <w:sz w:val="32"/>
          <w:szCs w:val="32"/>
        </w:rPr>
      </w:pPr>
      <w:r w:rsidRPr="00781E8D">
        <w:rPr>
          <w:rFonts w:cstheme="minorHAnsi"/>
          <w:b/>
          <w:sz w:val="32"/>
          <w:szCs w:val="32"/>
        </w:rPr>
        <w:t>INTERNATIONAL TEACHING AND SCHOLARLY EXPERIENCES</w:t>
      </w:r>
    </w:p>
    <w:p w:rsidR="00231659" w:rsidRPr="00781E8D" w:rsidRDefault="00231659" w:rsidP="00231659">
      <w:pPr>
        <w:pStyle w:val="ListParagraph"/>
        <w:numPr>
          <w:ilvl w:val="0"/>
          <w:numId w:val="4"/>
        </w:numPr>
        <w:rPr>
          <w:rFonts w:cstheme="minorHAnsi"/>
          <w:sz w:val="24"/>
          <w:szCs w:val="24"/>
        </w:rPr>
      </w:pPr>
      <w:r w:rsidRPr="00781E8D">
        <w:rPr>
          <w:rFonts w:cstheme="minorHAnsi"/>
          <w:b/>
          <w:sz w:val="24"/>
          <w:szCs w:val="24"/>
        </w:rPr>
        <w:t>Middle East Study:</w:t>
      </w:r>
      <w:r w:rsidRPr="00781E8D">
        <w:rPr>
          <w:rFonts w:cstheme="minorHAnsi"/>
          <w:sz w:val="24"/>
          <w:szCs w:val="24"/>
        </w:rPr>
        <w:t xml:space="preserve">  After received a Middle-East Studies Grant from ASU, I did research on “English as a Second Language in Jordan.” June 1-19, 2013.  I </w:t>
      </w:r>
      <w:r w:rsidR="009F3D9A">
        <w:rPr>
          <w:rFonts w:cstheme="minorHAnsi"/>
          <w:sz w:val="24"/>
          <w:szCs w:val="24"/>
        </w:rPr>
        <w:t>visited professors at the University of Jordan and at Petra University</w:t>
      </w:r>
      <w:r w:rsidRPr="00781E8D">
        <w:rPr>
          <w:rFonts w:cstheme="minorHAnsi"/>
          <w:sz w:val="24"/>
          <w:szCs w:val="24"/>
        </w:rPr>
        <w:t xml:space="preserve">.  </w:t>
      </w:r>
    </w:p>
    <w:p w:rsidR="00231659" w:rsidRDefault="00231659" w:rsidP="00231659">
      <w:pPr>
        <w:pStyle w:val="ListParagraph"/>
        <w:numPr>
          <w:ilvl w:val="0"/>
          <w:numId w:val="4"/>
        </w:numPr>
        <w:rPr>
          <w:rFonts w:cstheme="minorHAnsi"/>
          <w:sz w:val="24"/>
          <w:szCs w:val="24"/>
        </w:rPr>
      </w:pPr>
      <w:r w:rsidRPr="00532217">
        <w:rPr>
          <w:rFonts w:cstheme="minorHAnsi"/>
          <w:b/>
          <w:sz w:val="24"/>
          <w:szCs w:val="24"/>
        </w:rPr>
        <w:t>Sabbatical in China:</w:t>
      </w:r>
      <w:r w:rsidRPr="00532217">
        <w:rPr>
          <w:rFonts w:cstheme="minorHAnsi"/>
          <w:sz w:val="24"/>
          <w:szCs w:val="24"/>
        </w:rPr>
        <w:t xml:space="preserve">   I conducted research and taught English composition</w:t>
      </w:r>
      <w:r w:rsidR="00532217" w:rsidRPr="00532217">
        <w:rPr>
          <w:rFonts w:cstheme="minorHAnsi"/>
          <w:sz w:val="24"/>
          <w:szCs w:val="24"/>
        </w:rPr>
        <w:t xml:space="preserve"> and oral language</w:t>
      </w:r>
      <w:r w:rsidRPr="00532217">
        <w:rPr>
          <w:rFonts w:cstheme="minorHAnsi"/>
          <w:sz w:val="24"/>
          <w:szCs w:val="24"/>
        </w:rPr>
        <w:t xml:space="preserve"> January-July 2012 as a visiting scholar at </w:t>
      </w:r>
      <w:proofErr w:type="spellStart"/>
      <w:r w:rsidRPr="00532217">
        <w:rPr>
          <w:rFonts w:cstheme="minorHAnsi"/>
          <w:sz w:val="24"/>
          <w:szCs w:val="24"/>
        </w:rPr>
        <w:t>Boda</w:t>
      </w:r>
      <w:proofErr w:type="spellEnd"/>
      <w:r w:rsidRPr="00532217">
        <w:rPr>
          <w:rFonts w:cstheme="minorHAnsi"/>
          <w:sz w:val="24"/>
          <w:szCs w:val="24"/>
        </w:rPr>
        <w:t xml:space="preserve"> College of Jilin Normal University, China. </w:t>
      </w:r>
      <w:r w:rsidR="00532217" w:rsidRPr="00532217">
        <w:rPr>
          <w:rFonts w:cstheme="minorHAnsi"/>
          <w:sz w:val="24"/>
          <w:szCs w:val="24"/>
        </w:rPr>
        <w:t xml:space="preserve"> Within the college of Languages, I chaired the Foreign Language Department.  </w:t>
      </w:r>
      <w:r w:rsidRPr="00532217">
        <w:rPr>
          <w:rFonts w:cstheme="minorHAnsi"/>
          <w:sz w:val="24"/>
          <w:szCs w:val="24"/>
        </w:rPr>
        <w:t xml:space="preserve"> </w:t>
      </w:r>
    </w:p>
    <w:p w:rsidR="00532217" w:rsidRPr="00532217" w:rsidRDefault="00532217" w:rsidP="00532217">
      <w:pPr>
        <w:pStyle w:val="ListParagraph"/>
        <w:rPr>
          <w:rFonts w:cstheme="minorHAnsi"/>
          <w:sz w:val="24"/>
          <w:szCs w:val="24"/>
        </w:rPr>
      </w:pPr>
      <w:bookmarkStart w:id="0" w:name="_GoBack"/>
      <w:bookmarkEnd w:id="0"/>
    </w:p>
    <w:p w:rsidR="00231659" w:rsidRPr="00781E8D" w:rsidRDefault="00231659" w:rsidP="00231659">
      <w:pPr>
        <w:rPr>
          <w:rFonts w:cstheme="minorHAnsi"/>
          <w:b/>
          <w:sz w:val="32"/>
          <w:szCs w:val="32"/>
        </w:rPr>
      </w:pPr>
      <w:r w:rsidRPr="00781E8D">
        <w:rPr>
          <w:rFonts w:cstheme="minorHAnsi"/>
          <w:b/>
          <w:sz w:val="32"/>
          <w:szCs w:val="32"/>
        </w:rPr>
        <w:t>COURSES TAUGHT</w:t>
      </w:r>
      <w:r w:rsidR="00103FB0" w:rsidRPr="00781E8D">
        <w:rPr>
          <w:rFonts w:cstheme="minorHAnsi"/>
          <w:b/>
          <w:sz w:val="32"/>
          <w:szCs w:val="32"/>
        </w:rPr>
        <w:t xml:space="preserve"> at ASU</w:t>
      </w:r>
    </w:p>
    <w:p w:rsidR="00231659" w:rsidRPr="00781E8D" w:rsidRDefault="00231659" w:rsidP="00231659">
      <w:pPr>
        <w:pStyle w:val="ListParagraph"/>
        <w:numPr>
          <w:ilvl w:val="0"/>
          <w:numId w:val="2"/>
        </w:numPr>
        <w:rPr>
          <w:rFonts w:cstheme="minorHAnsi"/>
          <w:sz w:val="24"/>
          <w:szCs w:val="24"/>
        </w:rPr>
      </w:pPr>
      <w:r w:rsidRPr="00781E8D">
        <w:rPr>
          <w:rFonts w:cstheme="minorHAnsi"/>
          <w:sz w:val="24"/>
          <w:szCs w:val="24"/>
        </w:rPr>
        <w:t xml:space="preserve">ENG </w:t>
      </w:r>
      <w:r w:rsidRPr="00781E8D">
        <w:rPr>
          <w:rFonts w:cstheme="minorHAnsi"/>
          <w:sz w:val="24"/>
          <w:szCs w:val="24"/>
        </w:rPr>
        <w:tab/>
        <w:t>1003</w:t>
      </w:r>
      <w:r w:rsidRPr="00781E8D">
        <w:rPr>
          <w:rFonts w:cstheme="minorHAnsi"/>
          <w:sz w:val="24"/>
          <w:szCs w:val="24"/>
        </w:rPr>
        <w:tab/>
      </w:r>
      <w:r w:rsidRPr="00781E8D">
        <w:rPr>
          <w:rFonts w:cstheme="minorHAnsi"/>
          <w:sz w:val="24"/>
          <w:szCs w:val="24"/>
        </w:rPr>
        <w:tab/>
        <w:t>Freshman English I</w:t>
      </w:r>
    </w:p>
    <w:p w:rsidR="00231659" w:rsidRPr="00781E8D" w:rsidRDefault="00231659" w:rsidP="00231659">
      <w:pPr>
        <w:pStyle w:val="ListParagraph"/>
        <w:numPr>
          <w:ilvl w:val="0"/>
          <w:numId w:val="2"/>
        </w:numPr>
        <w:rPr>
          <w:rFonts w:cstheme="minorHAnsi"/>
          <w:sz w:val="24"/>
          <w:szCs w:val="24"/>
        </w:rPr>
      </w:pPr>
      <w:r w:rsidRPr="00781E8D">
        <w:rPr>
          <w:rFonts w:cstheme="minorHAnsi"/>
          <w:sz w:val="24"/>
          <w:szCs w:val="24"/>
        </w:rPr>
        <w:t xml:space="preserve">ENG </w:t>
      </w:r>
      <w:r w:rsidRPr="00781E8D">
        <w:rPr>
          <w:rFonts w:cstheme="minorHAnsi"/>
          <w:sz w:val="24"/>
          <w:szCs w:val="24"/>
        </w:rPr>
        <w:tab/>
        <w:t>1013</w:t>
      </w:r>
      <w:r w:rsidRPr="00781E8D">
        <w:rPr>
          <w:rFonts w:cstheme="minorHAnsi"/>
          <w:sz w:val="24"/>
          <w:szCs w:val="24"/>
        </w:rPr>
        <w:tab/>
      </w:r>
      <w:r w:rsidRPr="00781E8D">
        <w:rPr>
          <w:rFonts w:cstheme="minorHAnsi"/>
          <w:sz w:val="24"/>
          <w:szCs w:val="24"/>
        </w:rPr>
        <w:tab/>
        <w:t>Freshman English II</w:t>
      </w:r>
    </w:p>
    <w:p w:rsidR="00231659" w:rsidRPr="00781E8D" w:rsidRDefault="00231659" w:rsidP="00231659">
      <w:pPr>
        <w:pStyle w:val="ListParagraph"/>
        <w:numPr>
          <w:ilvl w:val="0"/>
          <w:numId w:val="2"/>
        </w:numPr>
        <w:rPr>
          <w:rFonts w:cstheme="minorHAnsi"/>
          <w:sz w:val="24"/>
          <w:szCs w:val="24"/>
        </w:rPr>
      </w:pPr>
      <w:r w:rsidRPr="00781E8D">
        <w:rPr>
          <w:rFonts w:cstheme="minorHAnsi"/>
          <w:sz w:val="24"/>
          <w:szCs w:val="24"/>
        </w:rPr>
        <w:t>ENGH</w:t>
      </w:r>
      <w:r w:rsidRPr="00781E8D">
        <w:rPr>
          <w:rFonts w:cstheme="minorHAnsi"/>
          <w:sz w:val="24"/>
          <w:szCs w:val="24"/>
        </w:rPr>
        <w:tab/>
        <w:t>1013</w:t>
      </w:r>
      <w:r w:rsidRPr="00781E8D">
        <w:rPr>
          <w:rFonts w:cstheme="minorHAnsi"/>
          <w:sz w:val="24"/>
          <w:szCs w:val="24"/>
        </w:rPr>
        <w:tab/>
        <w:t xml:space="preserve"> </w:t>
      </w:r>
      <w:r w:rsidRPr="00781E8D">
        <w:rPr>
          <w:rFonts w:cstheme="minorHAnsi"/>
          <w:sz w:val="24"/>
          <w:szCs w:val="24"/>
        </w:rPr>
        <w:tab/>
        <w:t>Honors Freshman English II</w:t>
      </w:r>
    </w:p>
    <w:p w:rsidR="00231659" w:rsidRPr="00781E8D" w:rsidRDefault="00231659" w:rsidP="00231659">
      <w:pPr>
        <w:pStyle w:val="ListParagraph"/>
        <w:numPr>
          <w:ilvl w:val="0"/>
          <w:numId w:val="2"/>
        </w:numPr>
        <w:rPr>
          <w:rFonts w:cstheme="minorHAnsi"/>
          <w:sz w:val="24"/>
          <w:szCs w:val="24"/>
        </w:rPr>
      </w:pPr>
      <w:r w:rsidRPr="00781E8D">
        <w:rPr>
          <w:rFonts w:cstheme="minorHAnsi"/>
          <w:sz w:val="24"/>
          <w:szCs w:val="24"/>
        </w:rPr>
        <w:t xml:space="preserve">ENG  </w:t>
      </w:r>
      <w:r w:rsidRPr="00781E8D">
        <w:rPr>
          <w:rFonts w:cstheme="minorHAnsi"/>
          <w:sz w:val="24"/>
          <w:szCs w:val="24"/>
        </w:rPr>
        <w:tab/>
        <w:t>3003</w:t>
      </w:r>
      <w:r w:rsidRPr="00781E8D">
        <w:rPr>
          <w:rFonts w:cstheme="minorHAnsi"/>
          <w:sz w:val="24"/>
          <w:szCs w:val="24"/>
        </w:rPr>
        <w:tab/>
      </w:r>
      <w:r w:rsidRPr="00781E8D">
        <w:rPr>
          <w:rFonts w:cstheme="minorHAnsi"/>
          <w:sz w:val="24"/>
          <w:szCs w:val="24"/>
        </w:rPr>
        <w:tab/>
        <w:t>Advanced Composition</w:t>
      </w:r>
    </w:p>
    <w:p w:rsidR="00231659" w:rsidRPr="00781E8D" w:rsidRDefault="00231659" w:rsidP="00231659">
      <w:pPr>
        <w:pStyle w:val="ListParagraph"/>
        <w:numPr>
          <w:ilvl w:val="0"/>
          <w:numId w:val="2"/>
        </w:numPr>
        <w:rPr>
          <w:rFonts w:cstheme="minorHAnsi"/>
          <w:sz w:val="24"/>
          <w:szCs w:val="24"/>
        </w:rPr>
      </w:pPr>
      <w:r w:rsidRPr="00781E8D">
        <w:rPr>
          <w:rFonts w:cstheme="minorHAnsi"/>
          <w:sz w:val="24"/>
          <w:szCs w:val="24"/>
        </w:rPr>
        <w:t xml:space="preserve">ENG </w:t>
      </w:r>
      <w:r w:rsidRPr="00781E8D">
        <w:rPr>
          <w:rFonts w:cstheme="minorHAnsi"/>
          <w:sz w:val="24"/>
          <w:szCs w:val="24"/>
        </w:rPr>
        <w:tab/>
        <w:t>3043</w:t>
      </w:r>
      <w:r w:rsidRPr="00781E8D">
        <w:rPr>
          <w:rFonts w:cstheme="minorHAnsi"/>
          <w:sz w:val="24"/>
          <w:szCs w:val="24"/>
        </w:rPr>
        <w:tab/>
      </w:r>
      <w:r w:rsidRPr="00781E8D">
        <w:rPr>
          <w:rFonts w:cstheme="minorHAnsi"/>
          <w:sz w:val="24"/>
          <w:szCs w:val="24"/>
        </w:rPr>
        <w:tab/>
        <w:t>Technical Writing (Web course)</w:t>
      </w:r>
    </w:p>
    <w:p w:rsidR="00231659" w:rsidRPr="00781E8D" w:rsidRDefault="00231659" w:rsidP="00231659">
      <w:pPr>
        <w:pStyle w:val="ListParagraph"/>
        <w:numPr>
          <w:ilvl w:val="0"/>
          <w:numId w:val="2"/>
        </w:numPr>
        <w:rPr>
          <w:rFonts w:cstheme="minorHAnsi"/>
          <w:sz w:val="24"/>
          <w:szCs w:val="24"/>
        </w:rPr>
      </w:pPr>
      <w:r w:rsidRPr="00781E8D">
        <w:rPr>
          <w:rFonts w:cstheme="minorHAnsi"/>
          <w:sz w:val="24"/>
          <w:szCs w:val="24"/>
        </w:rPr>
        <w:t xml:space="preserve">ENG </w:t>
      </w:r>
      <w:r w:rsidRPr="00781E8D">
        <w:rPr>
          <w:rFonts w:cstheme="minorHAnsi"/>
          <w:sz w:val="24"/>
          <w:szCs w:val="24"/>
        </w:rPr>
        <w:tab/>
        <w:t>3482</w:t>
      </w:r>
      <w:r w:rsidRPr="00781E8D">
        <w:rPr>
          <w:rFonts w:cstheme="minorHAnsi"/>
          <w:sz w:val="24"/>
          <w:szCs w:val="24"/>
        </w:rPr>
        <w:tab/>
      </w:r>
      <w:r w:rsidRPr="00781E8D">
        <w:rPr>
          <w:rFonts w:cstheme="minorHAnsi"/>
          <w:sz w:val="24"/>
          <w:szCs w:val="24"/>
        </w:rPr>
        <w:tab/>
        <w:t>Special Projects</w:t>
      </w:r>
    </w:p>
    <w:p w:rsidR="00231659" w:rsidRPr="00781E8D" w:rsidRDefault="00231659" w:rsidP="00231659">
      <w:pPr>
        <w:pStyle w:val="ListParagraph"/>
        <w:numPr>
          <w:ilvl w:val="0"/>
          <w:numId w:val="2"/>
        </w:numPr>
        <w:rPr>
          <w:rFonts w:cstheme="minorHAnsi"/>
          <w:sz w:val="24"/>
          <w:szCs w:val="24"/>
        </w:rPr>
      </w:pPr>
      <w:r w:rsidRPr="00781E8D">
        <w:rPr>
          <w:rFonts w:cstheme="minorHAnsi"/>
          <w:sz w:val="24"/>
          <w:szCs w:val="24"/>
        </w:rPr>
        <w:t>ENG</w:t>
      </w:r>
      <w:r w:rsidRPr="00781E8D">
        <w:rPr>
          <w:rFonts w:cstheme="minorHAnsi"/>
          <w:sz w:val="24"/>
          <w:szCs w:val="24"/>
        </w:rPr>
        <w:tab/>
        <w:t xml:space="preserve">3583 </w:t>
      </w:r>
      <w:r w:rsidRPr="00781E8D">
        <w:rPr>
          <w:rFonts w:cstheme="minorHAnsi"/>
          <w:sz w:val="24"/>
          <w:szCs w:val="24"/>
        </w:rPr>
        <w:tab/>
      </w:r>
      <w:r w:rsidRPr="00781E8D">
        <w:rPr>
          <w:rFonts w:cstheme="minorHAnsi"/>
          <w:sz w:val="24"/>
          <w:szCs w:val="24"/>
        </w:rPr>
        <w:tab/>
        <w:t>Literature for Adolescents</w:t>
      </w:r>
    </w:p>
    <w:p w:rsidR="00231659" w:rsidRPr="00781E8D" w:rsidRDefault="00231659" w:rsidP="00231659">
      <w:pPr>
        <w:pStyle w:val="ListParagraph"/>
        <w:numPr>
          <w:ilvl w:val="0"/>
          <w:numId w:val="2"/>
        </w:numPr>
        <w:rPr>
          <w:rFonts w:cstheme="minorHAnsi"/>
          <w:sz w:val="24"/>
          <w:szCs w:val="24"/>
        </w:rPr>
      </w:pPr>
      <w:r w:rsidRPr="00781E8D">
        <w:rPr>
          <w:rFonts w:cstheme="minorHAnsi"/>
          <w:sz w:val="24"/>
          <w:szCs w:val="24"/>
        </w:rPr>
        <w:t>ENG</w:t>
      </w:r>
      <w:r w:rsidRPr="00781E8D">
        <w:rPr>
          <w:rFonts w:cstheme="minorHAnsi"/>
          <w:sz w:val="24"/>
          <w:szCs w:val="24"/>
        </w:rPr>
        <w:tab/>
        <w:t>4043</w:t>
      </w:r>
      <w:r w:rsidRPr="00781E8D">
        <w:rPr>
          <w:rFonts w:cstheme="minorHAnsi"/>
          <w:sz w:val="24"/>
          <w:szCs w:val="24"/>
        </w:rPr>
        <w:tab/>
      </w:r>
      <w:r w:rsidRPr="00781E8D">
        <w:rPr>
          <w:rFonts w:cstheme="minorHAnsi"/>
          <w:sz w:val="24"/>
          <w:szCs w:val="24"/>
        </w:rPr>
        <w:tab/>
        <w:t>Theory in the Teaching of Composition</w:t>
      </w:r>
    </w:p>
    <w:p w:rsidR="00231659" w:rsidRPr="00781E8D" w:rsidRDefault="00231659" w:rsidP="00231659">
      <w:pPr>
        <w:pStyle w:val="ListParagraph"/>
        <w:numPr>
          <w:ilvl w:val="0"/>
          <w:numId w:val="2"/>
        </w:numPr>
        <w:rPr>
          <w:rFonts w:cstheme="minorHAnsi"/>
          <w:sz w:val="24"/>
          <w:szCs w:val="24"/>
        </w:rPr>
      </w:pPr>
      <w:r w:rsidRPr="00781E8D">
        <w:rPr>
          <w:rFonts w:cstheme="minorHAnsi"/>
          <w:sz w:val="24"/>
          <w:szCs w:val="24"/>
        </w:rPr>
        <w:t>ENG</w:t>
      </w:r>
      <w:r w:rsidRPr="00781E8D">
        <w:rPr>
          <w:rFonts w:cstheme="minorHAnsi"/>
          <w:sz w:val="24"/>
          <w:szCs w:val="24"/>
        </w:rPr>
        <w:tab/>
        <w:t>6533</w:t>
      </w:r>
      <w:r w:rsidRPr="00781E8D">
        <w:rPr>
          <w:rFonts w:cstheme="minorHAnsi"/>
          <w:sz w:val="24"/>
          <w:szCs w:val="24"/>
        </w:rPr>
        <w:tab/>
      </w:r>
      <w:r w:rsidRPr="00781E8D">
        <w:rPr>
          <w:rFonts w:cstheme="minorHAnsi"/>
          <w:sz w:val="24"/>
          <w:szCs w:val="24"/>
        </w:rPr>
        <w:tab/>
        <w:t>Teaching Writing in the Schools</w:t>
      </w:r>
    </w:p>
    <w:p w:rsidR="00231659" w:rsidRPr="00781E8D" w:rsidRDefault="00231659" w:rsidP="00231659">
      <w:pPr>
        <w:pStyle w:val="ListParagraph"/>
        <w:numPr>
          <w:ilvl w:val="0"/>
          <w:numId w:val="2"/>
        </w:numPr>
        <w:rPr>
          <w:rFonts w:cstheme="minorHAnsi"/>
          <w:sz w:val="24"/>
          <w:szCs w:val="24"/>
        </w:rPr>
      </w:pPr>
      <w:r w:rsidRPr="00781E8D">
        <w:rPr>
          <w:rFonts w:cstheme="minorHAnsi"/>
          <w:sz w:val="24"/>
          <w:szCs w:val="24"/>
        </w:rPr>
        <w:t xml:space="preserve">ENG </w:t>
      </w:r>
      <w:r w:rsidRPr="00781E8D">
        <w:rPr>
          <w:rFonts w:cstheme="minorHAnsi"/>
          <w:sz w:val="24"/>
          <w:szCs w:val="24"/>
        </w:rPr>
        <w:tab/>
        <w:t>6563</w:t>
      </w:r>
      <w:r w:rsidRPr="00781E8D">
        <w:rPr>
          <w:rFonts w:cstheme="minorHAnsi"/>
          <w:sz w:val="24"/>
          <w:szCs w:val="24"/>
        </w:rPr>
        <w:tab/>
      </w:r>
      <w:r w:rsidRPr="00781E8D">
        <w:rPr>
          <w:rFonts w:cstheme="minorHAnsi"/>
          <w:sz w:val="24"/>
          <w:szCs w:val="24"/>
        </w:rPr>
        <w:tab/>
        <w:t>Teaching Reading in the Schools</w:t>
      </w:r>
    </w:p>
    <w:p w:rsidR="00231659" w:rsidRPr="00781E8D" w:rsidRDefault="00231659" w:rsidP="00231659">
      <w:pPr>
        <w:pStyle w:val="ListParagraph"/>
        <w:numPr>
          <w:ilvl w:val="0"/>
          <w:numId w:val="2"/>
        </w:numPr>
        <w:rPr>
          <w:rFonts w:cstheme="minorHAnsi"/>
          <w:sz w:val="24"/>
          <w:szCs w:val="24"/>
        </w:rPr>
      </w:pPr>
      <w:r w:rsidRPr="00781E8D">
        <w:rPr>
          <w:rFonts w:cstheme="minorHAnsi"/>
          <w:sz w:val="24"/>
          <w:szCs w:val="24"/>
        </w:rPr>
        <w:lastRenderedPageBreak/>
        <w:t xml:space="preserve">ENG </w:t>
      </w:r>
      <w:r w:rsidRPr="00781E8D">
        <w:rPr>
          <w:rFonts w:cstheme="minorHAnsi"/>
          <w:sz w:val="24"/>
          <w:szCs w:val="24"/>
        </w:rPr>
        <w:tab/>
        <w:t>680V</w:t>
      </w:r>
      <w:r w:rsidRPr="00781E8D">
        <w:rPr>
          <w:rFonts w:cstheme="minorHAnsi"/>
          <w:sz w:val="24"/>
          <w:szCs w:val="24"/>
        </w:rPr>
        <w:tab/>
      </w:r>
      <w:r w:rsidRPr="00781E8D">
        <w:rPr>
          <w:rFonts w:cstheme="minorHAnsi"/>
          <w:sz w:val="24"/>
          <w:szCs w:val="24"/>
        </w:rPr>
        <w:tab/>
        <w:t>Independent Study: Written Communications</w:t>
      </w:r>
    </w:p>
    <w:p w:rsidR="00231659" w:rsidRPr="00781E8D" w:rsidRDefault="00231659" w:rsidP="00231659">
      <w:pPr>
        <w:pStyle w:val="ListParagraph"/>
        <w:numPr>
          <w:ilvl w:val="0"/>
          <w:numId w:val="2"/>
        </w:numPr>
        <w:rPr>
          <w:rFonts w:cstheme="minorHAnsi"/>
          <w:sz w:val="24"/>
          <w:szCs w:val="24"/>
        </w:rPr>
      </w:pPr>
      <w:r w:rsidRPr="00781E8D">
        <w:rPr>
          <w:rFonts w:cstheme="minorHAnsi"/>
          <w:sz w:val="24"/>
          <w:szCs w:val="24"/>
        </w:rPr>
        <w:t>EDEN</w:t>
      </w:r>
      <w:r w:rsidRPr="00781E8D">
        <w:rPr>
          <w:rFonts w:cstheme="minorHAnsi"/>
          <w:sz w:val="24"/>
          <w:szCs w:val="24"/>
        </w:rPr>
        <w:tab/>
        <w:t>4553</w:t>
      </w:r>
      <w:r w:rsidRPr="00781E8D">
        <w:rPr>
          <w:rFonts w:cstheme="minorHAnsi"/>
          <w:sz w:val="24"/>
          <w:szCs w:val="24"/>
        </w:rPr>
        <w:tab/>
      </w:r>
      <w:r w:rsidRPr="00781E8D">
        <w:rPr>
          <w:rFonts w:cstheme="minorHAnsi"/>
          <w:sz w:val="24"/>
          <w:szCs w:val="24"/>
        </w:rPr>
        <w:tab/>
        <w:t>Methods and Materials for Teaching English in Secondary School</w:t>
      </w:r>
    </w:p>
    <w:p w:rsidR="00231659" w:rsidRPr="00781E8D" w:rsidRDefault="00231659" w:rsidP="00231659">
      <w:pPr>
        <w:pStyle w:val="ListParagraph"/>
        <w:numPr>
          <w:ilvl w:val="0"/>
          <w:numId w:val="2"/>
        </w:numPr>
        <w:rPr>
          <w:rFonts w:cstheme="minorHAnsi"/>
          <w:sz w:val="24"/>
          <w:szCs w:val="24"/>
        </w:rPr>
      </w:pPr>
      <w:r w:rsidRPr="00781E8D">
        <w:rPr>
          <w:rFonts w:cstheme="minorHAnsi"/>
          <w:sz w:val="24"/>
          <w:szCs w:val="24"/>
        </w:rPr>
        <w:t xml:space="preserve">EDEN </w:t>
      </w:r>
      <w:r w:rsidRPr="00781E8D">
        <w:rPr>
          <w:rFonts w:cstheme="minorHAnsi"/>
          <w:sz w:val="24"/>
          <w:szCs w:val="24"/>
        </w:rPr>
        <w:tab/>
        <w:t>5553</w:t>
      </w:r>
      <w:r w:rsidRPr="00781E8D">
        <w:rPr>
          <w:rFonts w:cstheme="minorHAnsi"/>
          <w:sz w:val="24"/>
          <w:szCs w:val="24"/>
        </w:rPr>
        <w:tab/>
      </w:r>
      <w:r w:rsidRPr="00781E8D">
        <w:rPr>
          <w:rFonts w:cstheme="minorHAnsi"/>
          <w:sz w:val="24"/>
          <w:szCs w:val="24"/>
        </w:rPr>
        <w:tab/>
        <w:t>Methods and Materials for Teaching English in Secondary School</w:t>
      </w:r>
    </w:p>
    <w:p w:rsidR="00231659" w:rsidRPr="00781E8D" w:rsidRDefault="00231659" w:rsidP="00231659">
      <w:pPr>
        <w:pStyle w:val="ListParagraph"/>
        <w:numPr>
          <w:ilvl w:val="0"/>
          <w:numId w:val="2"/>
        </w:numPr>
        <w:rPr>
          <w:rFonts w:cstheme="minorHAnsi"/>
          <w:sz w:val="24"/>
          <w:szCs w:val="24"/>
        </w:rPr>
      </w:pPr>
      <w:r w:rsidRPr="00781E8D">
        <w:rPr>
          <w:rFonts w:cstheme="minorHAnsi"/>
          <w:sz w:val="24"/>
          <w:szCs w:val="24"/>
        </w:rPr>
        <w:t xml:space="preserve">TIEN </w:t>
      </w:r>
      <w:r w:rsidRPr="00781E8D">
        <w:rPr>
          <w:rFonts w:cstheme="minorHAnsi"/>
          <w:sz w:val="24"/>
          <w:szCs w:val="24"/>
        </w:rPr>
        <w:tab/>
        <w:t>4825</w:t>
      </w:r>
      <w:r w:rsidRPr="00781E8D">
        <w:rPr>
          <w:rFonts w:cstheme="minorHAnsi"/>
          <w:sz w:val="24"/>
          <w:szCs w:val="24"/>
        </w:rPr>
        <w:tab/>
      </w:r>
      <w:r w:rsidRPr="00781E8D">
        <w:rPr>
          <w:rFonts w:cstheme="minorHAnsi"/>
          <w:sz w:val="24"/>
          <w:szCs w:val="24"/>
        </w:rPr>
        <w:tab/>
        <w:t>Teaching Internship, English (POS Students)</w:t>
      </w:r>
    </w:p>
    <w:p w:rsidR="009527E2" w:rsidRPr="00781E8D" w:rsidRDefault="00231659" w:rsidP="00231659">
      <w:pPr>
        <w:pStyle w:val="ListParagraph"/>
        <w:numPr>
          <w:ilvl w:val="0"/>
          <w:numId w:val="2"/>
        </w:numPr>
        <w:rPr>
          <w:rFonts w:cstheme="minorHAnsi"/>
          <w:sz w:val="24"/>
          <w:szCs w:val="24"/>
        </w:rPr>
      </w:pPr>
      <w:r w:rsidRPr="00781E8D">
        <w:rPr>
          <w:rFonts w:cstheme="minorHAnsi"/>
          <w:sz w:val="24"/>
          <w:szCs w:val="24"/>
        </w:rPr>
        <w:t>TIEN</w:t>
      </w:r>
      <w:r w:rsidRPr="00781E8D">
        <w:rPr>
          <w:rFonts w:cstheme="minorHAnsi"/>
          <w:sz w:val="24"/>
          <w:szCs w:val="24"/>
        </w:rPr>
        <w:tab/>
        <w:t>4826</w:t>
      </w:r>
      <w:r w:rsidRPr="00781E8D">
        <w:rPr>
          <w:rFonts w:cstheme="minorHAnsi"/>
          <w:sz w:val="24"/>
          <w:szCs w:val="24"/>
        </w:rPr>
        <w:tab/>
      </w:r>
      <w:r w:rsidRPr="00781E8D">
        <w:rPr>
          <w:rFonts w:cstheme="minorHAnsi"/>
          <w:sz w:val="24"/>
          <w:szCs w:val="24"/>
        </w:rPr>
        <w:tab/>
        <w:t>Teaching Internship, English (BSE Students)</w:t>
      </w:r>
    </w:p>
    <w:p w:rsidR="00BC613F" w:rsidRPr="00781E8D" w:rsidRDefault="00BC613F" w:rsidP="00BC613F">
      <w:pPr>
        <w:rPr>
          <w:rFonts w:cstheme="minorHAnsi"/>
          <w:sz w:val="24"/>
          <w:szCs w:val="24"/>
        </w:rPr>
      </w:pPr>
    </w:p>
    <w:p w:rsidR="00103FB0" w:rsidRPr="00781E8D" w:rsidRDefault="00103FB0" w:rsidP="00BC613F">
      <w:pPr>
        <w:rPr>
          <w:rFonts w:cstheme="minorHAnsi"/>
          <w:b/>
          <w:sz w:val="32"/>
          <w:szCs w:val="32"/>
        </w:rPr>
      </w:pPr>
      <w:r w:rsidRPr="00781E8D">
        <w:rPr>
          <w:rFonts w:cstheme="minorHAnsi"/>
          <w:b/>
          <w:sz w:val="32"/>
          <w:szCs w:val="32"/>
        </w:rPr>
        <w:t>COURSES TAUGHT IN CHINA</w:t>
      </w:r>
    </w:p>
    <w:p w:rsidR="00103FB0" w:rsidRPr="00781E8D" w:rsidRDefault="00103FB0" w:rsidP="00103FB0">
      <w:pPr>
        <w:pStyle w:val="ListParagraph"/>
        <w:numPr>
          <w:ilvl w:val="0"/>
          <w:numId w:val="16"/>
        </w:numPr>
        <w:rPr>
          <w:rFonts w:eastAsia="方正书宋简体" w:cstheme="minorHAnsi"/>
          <w:b/>
          <w:sz w:val="24"/>
          <w:szCs w:val="24"/>
        </w:rPr>
      </w:pPr>
      <w:proofErr w:type="spellStart"/>
      <w:r w:rsidRPr="00781E8D">
        <w:rPr>
          <w:rFonts w:eastAsia="方正书宋简体" w:cstheme="minorHAnsi"/>
          <w:sz w:val="24"/>
          <w:szCs w:val="24"/>
        </w:rPr>
        <w:t>英</w:t>
      </w:r>
      <w:r w:rsidRPr="00781E8D">
        <w:rPr>
          <w:rFonts w:eastAsia="MingLiU" w:cstheme="minorHAnsi"/>
          <w:sz w:val="24"/>
          <w:szCs w:val="24"/>
        </w:rPr>
        <w:t>语</w:t>
      </w:r>
      <w:r w:rsidRPr="00781E8D">
        <w:rPr>
          <w:rFonts w:eastAsia="MS Mincho" w:cstheme="minorHAnsi"/>
          <w:sz w:val="24"/>
          <w:szCs w:val="24"/>
        </w:rPr>
        <w:t>口</w:t>
      </w:r>
      <w:r w:rsidRPr="00781E8D">
        <w:rPr>
          <w:rFonts w:eastAsia="MingLiU" w:cstheme="minorHAnsi"/>
          <w:sz w:val="24"/>
          <w:szCs w:val="24"/>
        </w:rPr>
        <w:t>语</w:t>
      </w:r>
      <w:proofErr w:type="spellEnd"/>
      <w:r w:rsidRPr="00781E8D">
        <w:rPr>
          <w:rFonts w:eastAsia="MingLiU" w:cstheme="minorHAnsi"/>
          <w:sz w:val="24"/>
          <w:szCs w:val="24"/>
        </w:rPr>
        <w:t xml:space="preserve"> </w:t>
      </w:r>
      <w:r w:rsidRPr="00781E8D">
        <w:rPr>
          <w:rFonts w:eastAsia="MingLiU" w:cstheme="minorHAnsi"/>
          <w:sz w:val="24"/>
          <w:szCs w:val="24"/>
        </w:rPr>
        <w:tab/>
      </w:r>
      <w:r w:rsidRPr="00781E8D">
        <w:rPr>
          <w:rFonts w:eastAsia="MingLiU" w:cstheme="minorHAnsi"/>
          <w:sz w:val="24"/>
          <w:szCs w:val="24"/>
        </w:rPr>
        <w:tab/>
        <w:t>Oral English</w:t>
      </w:r>
    </w:p>
    <w:p w:rsidR="00103FB0" w:rsidRPr="00781E8D" w:rsidRDefault="00103FB0" w:rsidP="00103FB0">
      <w:pPr>
        <w:pStyle w:val="ListParagraph"/>
        <w:numPr>
          <w:ilvl w:val="0"/>
          <w:numId w:val="16"/>
        </w:numPr>
        <w:rPr>
          <w:rFonts w:eastAsia="方正书宋简体" w:cstheme="minorHAnsi"/>
          <w:b/>
          <w:sz w:val="24"/>
          <w:szCs w:val="24"/>
        </w:rPr>
      </w:pPr>
      <w:proofErr w:type="spellStart"/>
      <w:r w:rsidRPr="00781E8D">
        <w:rPr>
          <w:rFonts w:eastAsia="方正书宋简体" w:cstheme="minorHAnsi"/>
          <w:sz w:val="24"/>
          <w:szCs w:val="24"/>
        </w:rPr>
        <w:t>通</w:t>
      </w:r>
      <w:r w:rsidRPr="00781E8D">
        <w:rPr>
          <w:rFonts w:eastAsia="MingLiU" w:cstheme="minorHAnsi"/>
          <w:sz w:val="24"/>
          <w:szCs w:val="24"/>
        </w:rPr>
        <w:t>识选</w:t>
      </w:r>
      <w:r w:rsidRPr="00781E8D">
        <w:rPr>
          <w:rFonts w:eastAsia="MS Mincho" w:cstheme="minorHAnsi"/>
          <w:sz w:val="24"/>
          <w:szCs w:val="24"/>
        </w:rPr>
        <w:t>修</w:t>
      </w:r>
      <w:r w:rsidRPr="00781E8D">
        <w:rPr>
          <w:rFonts w:eastAsia="MingLiU" w:cstheme="minorHAnsi"/>
          <w:sz w:val="24"/>
          <w:szCs w:val="24"/>
        </w:rPr>
        <w:t>课</w:t>
      </w:r>
      <w:proofErr w:type="spellEnd"/>
      <w:r w:rsidRPr="00781E8D">
        <w:rPr>
          <w:rFonts w:eastAsia="MingLiU" w:cstheme="minorHAnsi"/>
          <w:sz w:val="24"/>
          <w:szCs w:val="24"/>
        </w:rPr>
        <w:t xml:space="preserve"> </w:t>
      </w:r>
      <w:r w:rsidRPr="00781E8D">
        <w:rPr>
          <w:rFonts w:eastAsia="MingLiU" w:cstheme="minorHAnsi"/>
          <w:sz w:val="24"/>
          <w:szCs w:val="24"/>
        </w:rPr>
        <w:tab/>
      </w:r>
      <w:r w:rsidRPr="00781E8D">
        <w:rPr>
          <w:rFonts w:eastAsia="MingLiU" w:cstheme="minorHAnsi"/>
          <w:sz w:val="24"/>
          <w:szCs w:val="24"/>
        </w:rPr>
        <w:tab/>
        <w:t>Basic Writing</w:t>
      </w:r>
    </w:p>
    <w:p w:rsidR="00103FB0" w:rsidRPr="00781E8D" w:rsidRDefault="00103FB0" w:rsidP="00103FB0">
      <w:pPr>
        <w:pStyle w:val="ListParagraph"/>
        <w:numPr>
          <w:ilvl w:val="0"/>
          <w:numId w:val="16"/>
        </w:numPr>
        <w:rPr>
          <w:rFonts w:eastAsia="方正书宋简体" w:cstheme="minorHAnsi"/>
          <w:b/>
          <w:sz w:val="24"/>
          <w:szCs w:val="24"/>
        </w:rPr>
      </w:pPr>
      <w:proofErr w:type="spellStart"/>
      <w:r w:rsidRPr="00781E8D">
        <w:rPr>
          <w:rFonts w:eastAsia="MingLiU" w:cstheme="minorHAnsi"/>
          <w:sz w:val="24"/>
          <w:szCs w:val="24"/>
        </w:rPr>
        <w:t>实</w:t>
      </w:r>
      <w:r w:rsidRPr="00781E8D">
        <w:rPr>
          <w:rFonts w:eastAsia="MS Mincho" w:cstheme="minorHAnsi"/>
          <w:sz w:val="24"/>
          <w:szCs w:val="24"/>
        </w:rPr>
        <w:t>用文体写作</w:t>
      </w:r>
      <w:proofErr w:type="spellEnd"/>
      <w:r w:rsidRPr="00781E8D">
        <w:rPr>
          <w:rFonts w:eastAsia="方正书宋简体" w:cstheme="minorHAnsi"/>
          <w:sz w:val="24"/>
          <w:szCs w:val="24"/>
        </w:rPr>
        <w:tab/>
        <w:t>Practical Writing</w:t>
      </w:r>
    </w:p>
    <w:p w:rsidR="00103FB0" w:rsidRPr="00781E8D" w:rsidRDefault="00103FB0" w:rsidP="00BC613F">
      <w:pPr>
        <w:rPr>
          <w:rFonts w:cstheme="minorHAnsi"/>
          <w:sz w:val="24"/>
          <w:szCs w:val="24"/>
        </w:rPr>
      </w:pPr>
    </w:p>
    <w:p w:rsidR="00B41B99" w:rsidRPr="00781E8D" w:rsidRDefault="00C60892" w:rsidP="00BC613F">
      <w:pPr>
        <w:rPr>
          <w:rFonts w:cstheme="minorHAnsi"/>
          <w:b/>
          <w:sz w:val="32"/>
          <w:szCs w:val="32"/>
        </w:rPr>
      </w:pPr>
      <w:r w:rsidRPr="00781E8D">
        <w:rPr>
          <w:rFonts w:cstheme="minorHAnsi"/>
          <w:b/>
          <w:sz w:val="32"/>
          <w:szCs w:val="32"/>
        </w:rPr>
        <w:t>ACCREDITATION REPORTS</w:t>
      </w:r>
    </w:p>
    <w:p w:rsidR="00B41B99" w:rsidRPr="00781E8D" w:rsidRDefault="00781E8D" w:rsidP="00BC613F">
      <w:pPr>
        <w:rPr>
          <w:rFonts w:cstheme="minorHAnsi"/>
          <w:sz w:val="24"/>
          <w:szCs w:val="24"/>
        </w:rPr>
      </w:pPr>
      <w:r>
        <w:rPr>
          <w:rFonts w:cstheme="minorHAnsi"/>
          <w:sz w:val="24"/>
          <w:szCs w:val="24"/>
        </w:rPr>
        <w:t xml:space="preserve">During my time as Director of English Education, </w:t>
      </w:r>
      <w:r w:rsidR="00B41B99" w:rsidRPr="00781E8D">
        <w:rPr>
          <w:rFonts w:cstheme="minorHAnsi"/>
          <w:sz w:val="24"/>
          <w:szCs w:val="24"/>
        </w:rPr>
        <w:t>I have submitt</w:t>
      </w:r>
      <w:r>
        <w:rPr>
          <w:rFonts w:cstheme="minorHAnsi"/>
          <w:sz w:val="24"/>
          <w:szCs w:val="24"/>
        </w:rPr>
        <w:t xml:space="preserve">ed four </w:t>
      </w:r>
      <w:r w:rsidR="004A2E19">
        <w:rPr>
          <w:rFonts w:cstheme="minorHAnsi"/>
          <w:sz w:val="24"/>
          <w:szCs w:val="24"/>
        </w:rPr>
        <w:t xml:space="preserve">major </w:t>
      </w:r>
      <w:r>
        <w:rPr>
          <w:rFonts w:cstheme="minorHAnsi"/>
          <w:sz w:val="24"/>
          <w:szCs w:val="24"/>
        </w:rPr>
        <w:t xml:space="preserve">reports for continuing the </w:t>
      </w:r>
      <w:r w:rsidR="00B41B99" w:rsidRPr="00781E8D">
        <w:rPr>
          <w:rFonts w:cstheme="minorHAnsi"/>
          <w:sz w:val="24"/>
          <w:szCs w:val="24"/>
        </w:rPr>
        <w:t xml:space="preserve">national accreditation of our English BSE program for teacher education: </w:t>
      </w:r>
      <w:r w:rsidR="0019312A">
        <w:rPr>
          <w:rFonts w:cstheme="minorHAnsi"/>
          <w:b/>
          <w:sz w:val="24"/>
          <w:szCs w:val="24"/>
        </w:rPr>
        <w:t xml:space="preserve"> 1994, 2001, 2008</w:t>
      </w:r>
      <w:r w:rsidR="00B41B99" w:rsidRPr="004A2E19">
        <w:rPr>
          <w:rFonts w:cstheme="minorHAnsi"/>
          <w:b/>
          <w:sz w:val="24"/>
          <w:szCs w:val="24"/>
        </w:rPr>
        <w:t>, and 2015</w:t>
      </w:r>
      <w:r w:rsidR="00B41B99" w:rsidRPr="00781E8D">
        <w:rPr>
          <w:rFonts w:cstheme="minorHAnsi"/>
          <w:sz w:val="24"/>
          <w:szCs w:val="24"/>
        </w:rPr>
        <w:t>.</w:t>
      </w:r>
      <w:r w:rsidR="00C60892" w:rsidRPr="00781E8D">
        <w:rPr>
          <w:rFonts w:cstheme="minorHAnsi"/>
          <w:sz w:val="24"/>
          <w:szCs w:val="24"/>
        </w:rPr>
        <w:t xml:space="preserve">  Each report successfully extended our accreditation until a new report was due.  </w:t>
      </w:r>
    </w:p>
    <w:p w:rsidR="00D163C5" w:rsidRDefault="00D163C5" w:rsidP="00D163C5">
      <w:pPr>
        <w:rPr>
          <w:rFonts w:cstheme="minorHAnsi"/>
          <w:b/>
          <w:sz w:val="32"/>
          <w:szCs w:val="32"/>
        </w:rPr>
      </w:pPr>
    </w:p>
    <w:p w:rsidR="00D163C5" w:rsidRPr="00781E8D" w:rsidRDefault="00D163C5" w:rsidP="00D163C5">
      <w:pPr>
        <w:rPr>
          <w:rFonts w:cstheme="minorHAnsi"/>
          <w:b/>
          <w:sz w:val="32"/>
          <w:szCs w:val="32"/>
        </w:rPr>
      </w:pPr>
      <w:r w:rsidRPr="00781E8D">
        <w:rPr>
          <w:rFonts w:cstheme="minorHAnsi"/>
          <w:b/>
          <w:sz w:val="32"/>
          <w:szCs w:val="32"/>
        </w:rPr>
        <w:t>PROFESSIONAL MEMBERSHIPS</w:t>
      </w:r>
    </w:p>
    <w:p w:rsidR="00D163C5" w:rsidRPr="00781E8D" w:rsidRDefault="00D163C5" w:rsidP="00D163C5">
      <w:pPr>
        <w:pStyle w:val="ListParagraph"/>
        <w:numPr>
          <w:ilvl w:val="0"/>
          <w:numId w:val="6"/>
        </w:numPr>
        <w:rPr>
          <w:rFonts w:cstheme="minorHAnsi"/>
          <w:sz w:val="24"/>
          <w:szCs w:val="24"/>
        </w:rPr>
      </w:pPr>
      <w:r w:rsidRPr="00781E8D">
        <w:rPr>
          <w:rFonts w:cstheme="minorHAnsi"/>
          <w:sz w:val="24"/>
          <w:szCs w:val="24"/>
        </w:rPr>
        <w:t>National Council of Teachers of English (member since 1979)</w:t>
      </w:r>
    </w:p>
    <w:p w:rsidR="00D163C5" w:rsidRPr="00781E8D" w:rsidRDefault="00D163C5" w:rsidP="00D163C5">
      <w:pPr>
        <w:pStyle w:val="ListParagraph"/>
        <w:numPr>
          <w:ilvl w:val="0"/>
          <w:numId w:val="6"/>
        </w:numPr>
        <w:rPr>
          <w:rFonts w:cstheme="minorHAnsi"/>
          <w:sz w:val="24"/>
          <w:szCs w:val="24"/>
        </w:rPr>
      </w:pPr>
      <w:r w:rsidRPr="00781E8D">
        <w:rPr>
          <w:rFonts w:cstheme="minorHAnsi"/>
          <w:sz w:val="24"/>
          <w:szCs w:val="24"/>
        </w:rPr>
        <w:t>Arkansas Council of Teachers of English and Language Arts (member since 1991)</w:t>
      </w:r>
    </w:p>
    <w:p w:rsidR="00D163C5" w:rsidRPr="00781E8D" w:rsidRDefault="00D163C5" w:rsidP="00D163C5">
      <w:pPr>
        <w:pStyle w:val="ListParagraph"/>
        <w:numPr>
          <w:ilvl w:val="0"/>
          <w:numId w:val="6"/>
        </w:numPr>
        <w:rPr>
          <w:rFonts w:cstheme="minorHAnsi"/>
          <w:sz w:val="24"/>
          <w:szCs w:val="24"/>
        </w:rPr>
      </w:pPr>
      <w:r w:rsidRPr="00781E8D">
        <w:rPr>
          <w:rFonts w:cstheme="minorHAnsi"/>
          <w:sz w:val="24"/>
          <w:szCs w:val="24"/>
        </w:rPr>
        <w:t>Current Board Member and former President of the Arkansas Council of Teachers of English and Language Arts</w:t>
      </w:r>
    </w:p>
    <w:p w:rsidR="00D163C5" w:rsidRPr="00781E8D" w:rsidRDefault="00D163C5" w:rsidP="00D163C5">
      <w:pPr>
        <w:pStyle w:val="ListParagraph"/>
        <w:numPr>
          <w:ilvl w:val="0"/>
          <w:numId w:val="6"/>
        </w:numPr>
        <w:rPr>
          <w:rFonts w:cstheme="minorHAnsi"/>
          <w:sz w:val="24"/>
          <w:szCs w:val="24"/>
        </w:rPr>
      </w:pPr>
      <w:r w:rsidRPr="00781E8D">
        <w:rPr>
          <w:rFonts w:cstheme="minorHAnsi"/>
          <w:sz w:val="24"/>
          <w:szCs w:val="24"/>
        </w:rPr>
        <w:t>Former member and former First Vice President of the Oklahoma Council of Teachers of English</w:t>
      </w:r>
    </w:p>
    <w:p w:rsidR="00B41B99" w:rsidRPr="00D163C5" w:rsidRDefault="00B41B99" w:rsidP="00BC613F">
      <w:pPr>
        <w:rPr>
          <w:rFonts w:cstheme="minorHAnsi"/>
          <w:b/>
          <w:sz w:val="28"/>
          <w:szCs w:val="28"/>
        </w:rPr>
      </w:pPr>
    </w:p>
    <w:p w:rsidR="00BC613F" w:rsidRPr="00781E8D" w:rsidRDefault="00BC613F" w:rsidP="00BC613F">
      <w:pPr>
        <w:rPr>
          <w:rFonts w:cstheme="minorHAnsi"/>
          <w:b/>
          <w:sz w:val="32"/>
          <w:szCs w:val="32"/>
        </w:rPr>
      </w:pPr>
      <w:r w:rsidRPr="00781E8D">
        <w:rPr>
          <w:rFonts w:cstheme="minorHAnsi"/>
          <w:b/>
          <w:sz w:val="32"/>
          <w:szCs w:val="32"/>
        </w:rPr>
        <w:t>DRAMATIC PERFORMANCES</w:t>
      </w:r>
      <w:r w:rsidR="00937946" w:rsidRPr="00781E8D">
        <w:rPr>
          <w:rFonts w:cstheme="minorHAnsi"/>
          <w:b/>
          <w:sz w:val="32"/>
          <w:szCs w:val="32"/>
        </w:rPr>
        <w:t xml:space="preserve"> (community and regional theater)</w:t>
      </w:r>
    </w:p>
    <w:p w:rsidR="0019312A" w:rsidRPr="0019312A" w:rsidRDefault="0019312A" w:rsidP="0019312A">
      <w:pPr>
        <w:tabs>
          <w:tab w:val="left" w:pos="-720"/>
        </w:tabs>
        <w:suppressAutoHyphens/>
        <w:spacing w:line="240" w:lineRule="atLeast"/>
        <w:ind w:left="360"/>
        <w:rPr>
          <w:rFonts w:cstheme="minorHAnsi"/>
          <w:iCs/>
          <w:spacing w:val="-3"/>
          <w:sz w:val="24"/>
          <w:szCs w:val="24"/>
        </w:rPr>
      </w:pPr>
      <w:r w:rsidRPr="0019312A">
        <w:rPr>
          <w:rFonts w:cstheme="minorHAnsi"/>
          <w:iCs/>
          <w:spacing w:val="-3"/>
          <w:sz w:val="24"/>
          <w:szCs w:val="24"/>
        </w:rPr>
        <w:t>When possible, I join an acting troupe and perform in a play.  I believe that acting complements my rol</w:t>
      </w:r>
      <w:r>
        <w:rPr>
          <w:rFonts w:cstheme="minorHAnsi"/>
          <w:iCs/>
          <w:spacing w:val="-3"/>
          <w:sz w:val="24"/>
          <w:szCs w:val="24"/>
        </w:rPr>
        <w:t>e as an instructor of English:  I better understand the elements of drama.  In addition, the standards for English Language Arts include speaking, listening, and viewing.</w:t>
      </w:r>
    </w:p>
    <w:p w:rsidR="00937946" w:rsidRPr="00781E8D" w:rsidRDefault="00937946" w:rsidP="00937946">
      <w:pPr>
        <w:pStyle w:val="ListParagraph"/>
        <w:numPr>
          <w:ilvl w:val="0"/>
          <w:numId w:val="17"/>
        </w:numPr>
        <w:tabs>
          <w:tab w:val="left" w:pos="-720"/>
        </w:tabs>
        <w:suppressAutoHyphens/>
        <w:spacing w:line="240" w:lineRule="atLeast"/>
        <w:rPr>
          <w:rFonts w:cstheme="minorHAnsi"/>
          <w:iCs/>
          <w:spacing w:val="-3"/>
          <w:sz w:val="24"/>
          <w:szCs w:val="24"/>
        </w:rPr>
      </w:pPr>
      <w:r w:rsidRPr="00781E8D">
        <w:rPr>
          <w:rFonts w:cstheme="minorHAnsi"/>
          <w:i/>
          <w:iCs/>
          <w:spacing w:val="-3"/>
          <w:sz w:val="24"/>
          <w:szCs w:val="24"/>
        </w:rPr>
        <w:lastRenderedPageBreak/>
        <w:t xml:space="preserve">The Odd Couple.  </w:t>
      </w:r>
      <w:r w:rsidRPr="00781E8D">
        <w:rPr>
          <w:rFonts w:cstheme="minorHAnsi"/>
          <w:sz w:val="24"/>
          <w:szCs w:val="24"/>
        </w:rPr>
        <w:t>Greene County Fine Arts</w:t>
      </w:r>
      <w:r w:rsidR="0077507F" w:rsidRPr="00781E8D">
        <w:rPr>
          <w:rFonts w:cstheme="minorHAnsi"/>
          <w:sz w:val="24"/>
          <w:szCs w:val="24"/>
        </w:rPr>
        <w:t xml:space="preserve"> Council, Paragould, Arkansas</w:t>
      </w:r>
      <w:r w:rsidRPr="00781E8D">
        <w:rPr>
          <w:rFonts w:cstheme="minorHAnsi"/>
          <w:sz w:val="24"/>
          <w:szCs w:val="24"/>
        </w:rPr>
        <w:t>.</w:t>
      </w:r>
      <w:r w:rsidR="0077507F" w:rsidRPr="00781E8D">
        <w:rPr>
          <w:rFonts w:cstheme="minorHAnsi"/>
          <w:sz w:val="24"/>
          <w:szCs w:val="24"/>
        </w:rPr>
        <w:t xml:space="preserve"> </w:t>
      </w:r>
      <w:r w:rsidRPr="00781E8D">
        <w:rPr>
          <w:rFonts w:cstheme="minorHAnsi"/>
          <w:sz w:val="24"/>
          <w:szCs w:val="24"/>
        </w:rPr>
        <w:t xml:space="preserve"> November 22-24, 2013.  I</w:t>
      </w:r>
      <w:r w:rsidR="0077507F" w:rsidRPr="00781E8D">
        <w:rPr>
          <w:rFonts w:cstheme="minorHAnsi"/>
          <w:sz w:val="24"/>
          <w:szCs w:val="24"/>
        </w:rPr>
        <w:t>n this Neil Simon comedy, I</w:t>
      </w:r>
      <w:r w:rsidRPr="00781E8D">
        <w:rPr>
          <w:rFonts w:cstheme="minorHAnsi"/>
          <w:sz w:val="24"/>
          <w:szCs w:val="24"/>
        </w:rPr>
        <w:t xml:space="preserve"> played the part of Roy, one of the poker-playing friends of Oscar and Felix.</w:t>
      </w:r>
    </w:p>
    <w:p w:rsidR="00937946" w:rsidRPr="00781E8D" w:rsidRDefault="00937946" w:rsidP="00937946">
      <w:pPr>
        <w:pStyle w:val="ListParagraph"/>
        <w:numPr>
          <w:ilvl w:val="0"/>
          <w:numId w:val="17"/>
        </w:numPr>
        <w:tabs>
          <w:tab w:val="left" w:pos="-720"/>
        </w:tabs>
        <w:suppressAutoHyphens/>
        <w:spacing w:line="240" w:lineRule="atLeast"/>
        <w:rPr>
          <w:rFonts w:cstheme="minorHAnsi"/>
          <w:iCs/>
          <w:spacing w:val="-3"/>
          <w:sz w:val="24"/>
          <w:szCs w:val="24"/>
        </w:rPr>
      </w:pPr>
      <w:r w:rsidRPr="00781E8D">
        <w:rPr>
          <w:rFonts w:cstheme="minorHAnsi"/>
          <w:i/>
          <w:iCs/>
          <w:spacing w:val="-3"/>
          <w:sz w:val="24"/>
          <w:szCs w:val="24"/>
        </w:rPr>
        <w:t xml:space="preserve">The Odd Couple.  </w:t>
      </w:r>
      <w:r w:rsidRPr="00781E8D">
        <w:rPr>
          <w:rFonts w:cstheme="minorHAnsi"/>
          <w:sz w:val="24"/>
          <w:szCs w:val="24"/>
        </w:rPr>
        <w:t>Imperial Dinner Theatre in Pocahontas, Arkansas. Approximately eighteen performances.  Fall-Winter 2005.  I</w:t>
      </w:r>
      <w:r w:rsidR="0077507F" w:rsidRPr="00781E8D">
        <w:rPr>
          <w:rFonts w:cstheme="minorHAnsi"/>
          <w:sz w:val="24"/>
          <w:szCs w:val="24"/>
        </w:rPr>
        <w:t>n this Neil Simon comedy,</w:t>
      </w:r>
      <w:r w:rsidRPr="00781E8D">
        <w:rPr>
          <w:rFonts w:cstheme="minorHAnsi"/>
          <w:sz w:val="24"/>
          <w:szCs w:val="24"/>
        </w:rPr>
        <w:t xml:space="preserve"> played the part of Roy, one of the poker-playing friends of Oscar and Felix.</w:t>
      </w:r>
    </w:p>
    <w:p w:rsidR="00937946" w:rsidRPr="00781E8D" w:rsidRDefault="00937946" w:rsidP="00937946">
      <w:pPr>
        <w:pStyle w:val="ListParagraph"/>
        <w:numPr>
          <w:ilvl w:val="0"/>
          <w:numId w:val="17"/>
        </w:numPr>
        <w:rPr>
          <w:rFonts w:cstheme="minorHAnsi"/>
          <w:sz w:val="24"/>
          <w:szCs w:val="24"/>
        </w:rPr>
      </w:pPr>
      <w:r w:rsidRPr="00781E8D">
        <w:rPr>
          <w:rFonts w:cstheme="minorHAnsi"/>
          <w:i/>
          <w:sz w:val="24"/>
          <w:szCs w:val="24"/>
        </w:rPr>
        <w:t>Our Town.</w:t>
      </w:r>
      <w:r w:rsidRPr="00781E8D">
        <w:rPr>
          <w:rFonts w:cstheme="minorHAnsi"/>
          <w:sz w:val="24"/>
          <w:szCs w:val="24"/>
        </w:rPr>
        <w:t xml:space="preserve">  Imperial Dinner Theatre in Pocahontas, Arkansas. </w:t>
      </w:r>
      <w:r w:rsidRPr="00781E8D">
        <w:rPr>
          <w:rFonts w:cstheme="minorHAnsi"/>
          <w:spacing w:val="-3"/>
          <w:sz w:val="24"/>
          <w:szCs w:val="24"/>
        </w:rPr>
        <w:t xml:space="preserve">In this Pulitzer-prize play by Thornton Wilder, I played the part of Dr. Gibbs.  </w:t>
      </w:r>
      <w:r w:rsidRPr="00781E8D">
        <w:rPr>
          <w:rFonts w:cstheme="minorHAnsi"/>
          <w:sz w:val="24"/>
          <w:szCs w:val="24"/>
        </w:rPr>
        <w:t>Approximately eighteen performances December 2003-January 2004.</w:t>
      </w:r>
    </w:p>
    <w:p w:rsidR="00937946" w:rsidRPr="00781E8D" w:rsidRDefault="00937946" w:rsidP="00937946">
      <w:pPr>
        <w:pStyle w:val="ListParagraph"/>
        <w:numPr>
          <w:ilvl w:val="0"/>
          <w:numId w:val="17"/>
        </w:numPr>
        <w:tabs>
          <w:tab w:val="left" w:pos="-720"/>
        </w:tabs>
        <w:suppressAutoHyphens/>
        <w:spacing w:line="240" w:lineRule="atLeast"/>
        <w:rPr>
          <w:rFonts w:cstheme="minorHAnsi"/>
          <w:spacing w:val="-3"/>
          <w:sz w:val="24"/>
          <w:szCs w:val="24"/>
        </w:rPr>
      </w:pPr>
      <w:r w:rsidRPr="00781E8D">
        <w:rPr>
          <w:rFonts w:cstheme="minorHAnsi"/>
          <w:i/>
          <w:spacing w:val="-3"/>
          <w:sz w:val="24"/>
          <w:szCs w:val="24"/>
        </w:rPr>
        <w:t>Annie.</w:t>
      </w:r>
      <w:r w:rsidRPr="00781E8D">
        <w:rPr>
          <w:rFonts w:cstheme="minorHAnsi"/>
          <w:spacing w:val="-3"/>
          <w:sz w:val="24"/>
          <w:szCs w:val="24"/>
        </w:rPr>
        <w:t xml:space="preserve">  Foundation of the Arts, Forum Theater, Jonesboro, Arkansas.  I played the part of President Roosevelt.  Summer 2003.</w:t>
      </w:r>
    </w:p>
    <w:p w:rsidR="00937946" w:rsidRPr="00781E8D" w:rsidRDefault="00937946" w:rsidP="00937946">
      <w:pPr>
        <w:pStyle w:val="ListParagraph"/>
        <w:numPr>
          <w:ilvl w:val="0"/>
          <w:numId w:val="17"/>
        </w:numPr>
        <w:tabs>
          <w:tab w:val="left" w:pos="-720"/>
        </w:tabs>
        <w:suppressAutoHyphens/>
        <w:spacing w:line="240" w:lineRule="atLeast"/>
        <w:rPr>
          <w:rFonts w:cstheme="minorHAnsi"/>
          <w:spacing w:val="-3"/>
          <w:sz w:val="24"/>
          <w:szCs w:val="24"/>
        </w:rPr>
      </w:pPr>
      <w:r w:rsidRPr="00781E8D">
        <w:rPr>
          <w:rFonts w:cstheme="minorHAnsi"/>
          <w:i/>
          <w:iCs/>
          <w:spacing w:val="-3"/>
          <w:sz w:val="24"/>
          <w:szCs w:val="24"/>
        </w:rPr>
        <w:t>To Kill A Mockingbird.</w:t>
      </w:r>
      <w:r w:rsidRPr="00781E8D">
        <w:rPr>
          <w:rFonts w:cstheme="minorHAnsi"/>
          <w:spacing w:val="-3"/>
          <w:sz w:val="24"/>
          <w:szCs w:val="24"/>
        </w:rPr>
        <w:t xml:space="preserve">  Foundation of the Arts, Forum Theater, Jonesboro, Arkansas.  October 24-27, 2002.  In this stage adaptation of Harper Lee’s best-selling novel, I played the part of Atticus Finch. </w:t>
      </w:r>
    </w:p>
    <w:p w:rsidR="00937946" w:rsidRPr="00781E8D" w:rsidRDefault="00937946" w:rsidP="00937946">
      <w:pPr>
        <w:pStyle w:val="ListParagraph"/>
        <w:numPr>
          <w:ilvl w:val="0"/>
          <w:numId w:val="17"/>
        </w:numPr>
        <w:tabs>
          <w:tab w:val="left" w:pos="-720"/>
        </w:tabs>
        <w:suppressAutoHyphens/>
        <w:spacing w:line="240" w:lineRule="atLeast"/>
        <w:rPr>
          <w:rFonts w:cstheme="minorHAnsi"/>
          <w:spacing w:val="-3"/>
          <w:sz w:val="24"/>
          <w:szCs w:val="24"/>
        </w:rPr>
      </w:pPr>
      <w:r w:rsidRPr="00781E8D">
        <w:rPr>
          <w:rFonts w:cstheme="minorHAnsi"/>
          <w:i/>
          <w:iCs/>
          <w:spacing w:val="-3"/>
          <w:sz w:val="24"/>
          <w:szCs w:val="24"/>
        </w:rPr>
        <w:t>Our Town.</w:t>
      </w:r>
      <w:r w:rsidRPr="00781E8D">
        <w:rPr>
          <w:rFonts w:cstheme="minorHAnsi"/>
          <w:spacing w:val="-3"/>
          <w:sz w:val="24"/>
          <w:szCs w:val="24"/>
        </w:rPr>
        <w:t xml:space="preserve">  Foundation of the Arts, Forum Theater, Jonesboro, Arkansas.   April 13-15, 2000.  In this Pulitzer-prize play by Thornton Wilder, I played the part of Dr. Gibbs.</w:t>
      </w:r>
    </w:p>
    <w:p w:rsidR="003E58D1" w:rsidRPr="00781E8D" w:rsidRDefault="003E58D1" w:rsidP="003E58D1">
      <w:pPr>
        <w:pStyle w:val="ListParagraph"/>
        <w:tabs>
          <w:tab w:val="left" w:pos="-720"/>
        </w:tabs>
        <w:suppressAutoHyphens/>
        <w:spacing w:line="240" w:lineRule="atLeast"/>
        <w:rPr>
          <w:rFonts w:cstheme="minorHAnsi"/>
          <w:spacing w:val="-3"/>
        </w:rPr>
      </w:pPr>
    </w:p>
    <w:p w:rsidR="00BC613F" w:rsidRPr="00781E8D" w:rsidRDefault="00BC613F" w:rsidP="00BC613F">
      <w:pPr>
        <w:rPr>
          <w:rFonts w:cstheme="minorHAnsi"/>
          <w:sz w:val="24"/>
          <w:szCs w:val="24"/>
        </w:rPr>
      </w:pPr>
    </w:p>
    <w:sectPr w:rsidR="00BC613F" w:rsidRPr="00781E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方正书宋简体">
    <w:altName w:val="MS Gothic"/>
    <w:panose1 w:val="00000000000000000000"/>
    <w:charset w:val="80"/>
    <w:family w:val="roman"/>
    <w:notTrueType/>
    <w:pitch w:val="default"/>
    <w:sig w:usb0="00000000" w:usb1="08070000" w:usb2="00000010" w:usb3="00000000" w:csb0="00020000" w:csb1="00000000"/>
  </w:font>
  <w:font w:name="MingLiU">
    <w:altName w:val="Arial Unicode MS"/>
    <w:panose1 w:val="02010609000101010101"/>
    <w:charset w:val="88"/>
    <w:family w:val="modern"/>
    <w:notTrueType/>
    <w:pitch w:val="fixed"/>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A6D2B"/>
    <w:multiLevelType w:val="hybridMultilevel"/>
    <w:tmpl w:val="93C678A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263D5A"/>
    <w:multiLevelType w:val="hybridMultilevel"/>
    <w:tmpl w:val="E444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D398B"/>
    <w:multiLevelType w:val="hybridMultilevel"/>
    <w:tmpl w:val="802464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1451E0"/>
    <w:multiLevelType w:val="hybridMultilevel"/>
    <w:tmpl w:val="8B522FC8"/>
    <w:lvl w:ilvl="0" w:tplc="0409000F">
      <w:start w:val="1"/>
      <w:numFmt w:val="decimal"/>
      <w:lvlText w:val="%1."/>
      <w:lvlJc w:val="left"/>
      <w:pPr>
        <w:tabs>
          <w:tab w:val="num" w:pos="1800"/>
        </w:tabs>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25766B32"/>
    <w:multiLevelType w:val="hybridMultilevel"/>
    <w:tmpl w:val="7AEAD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166BC5"/>
    <w:multiLevelType w:val="hybridMultilevel"/>
    <w:tmpl w:val="66C40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BC0646"/>
    <w:multiLevelType w:val="hybridMultilevel"/>
    <w:tmpl w:val="0C0A4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586B9E"/>
    <w:multiLevelType w:val="hybridMultilevel"/>
    <w:tmpl w:val="B358D3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8A755D3"/>
    <w:multiLevelType w:val="hybridMultilevel"/>
    <w:tmpl w:val="6A3298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B72BA4"/>
    <w:multiLevelType w:val="hybridMultilevel"/>
    <w:tmpl w:val="E3AA6D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5716BB"/>
    <w:multiLevelType w:val="hybridMultilevel"/>
    <w:tmpl w:val="2E7C9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A2164D"/>
    <w:multiLevelType w:val="hybridMultilevel"/>
    <w:tmpl w:val="39C49E4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32BBD"/>
    <w:multiLevelType w:val="hybridMultilevel"/>
    <w:tmpl w:val="6E46D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68633D"/>
    <w:multiLevelType w:val="hybridMultilevel"/>
    <w:tmpl w:val="C862E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D52466"/>
    <w:multiLevelType w:val="hybridMultilevel"/>
    <w:tmpl w:val="299CD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1C3637"/>
    <w:multiLevelType w:val="hybridMultilevel"/>
    <w:tmpl w:val="43FA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D876D6"/>
    <w:multiLevelType w:val="hybridMultilevel"/>
    <w:tmpl w:val="A64C33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1244F18"/>
    <w:multiLevelType w:val="hybridMultilevel"/>
    <w:tmpl w:val="44B2B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6"/>
  </w:num>
  <w:num w:numId="4">
    <w:abstractNumId w:val="4"/>
  </w:num>
  <w:num w:numId="5">
    <w:abstractNumId w:val="13"/>
  </w:num>
  <w:num w:numId="6">
    <w:abstractNumId w:val="8"/>
  </w:num>
  <w:num w:numId="7">
    <w:abstractNumId w:val="1"/>
  </w:num>
  <w:num w:numId="8">
    <w:abstractNumId w:val="10"/>
  </w:num>
  <w:num w:numId="9">
    <w:abstractNumId w:val="0"/>
  </w:num>
  <w:num w:numId="10">
    <w:abstractNumId w:val="11"/>
  </w:num>
  <w:num w:numId="11">
    <w:abstractNumId w:val="2"/>
  </w:num>
  <w:num w:numId="12">
    <w:abstractNumId w:val="12"/>
  </w:num>
  <w:num w:numId="13">
    <w:abstractNumId w:val="3"/>
  </w:num>
  <w:num w:numId="14">
    <w:abstractNumId w:val="14"/>
  </w:num>
  <w:num w:numId="15">
    <w:abstractNumId w:val="17"/>
  </w:num>
  <w:num w:numId="16">
    <w:abstractNumId w:val="5"/>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659"/>
    <w:rsid w:val="00103FB0"/>
    <w:rsid w:val="00144F2D"/>
    <w:rsid w:val="00180B4D"/>
    <w:rsid w:val="0019312A"/>
    <w:rsid w:val="00231659"/>
    <w:rsid w:val="0028631B"/>
    <w:rsid w:val="002D3FDE"/>
    <w:rsid w:val="003415A6"/>
    <w:rsid w:val="003679F8"/>
    <w:rsid w:val="00386AB4"/>
    <w:rsid w:val="003E58D1"/>
    <w:rsid w:val="00451A2F"/>
    <w:rsid w:val="004A2E19"/>
    <w:rsid w:val="00527763"/>
    <w:rsid w:val="00532217"/>
    <w:rsid w:val="00686DF3"/>
    <w:rsid w:val="0077507F"/>
    <w:rsid w:val="00781E8D"/>
    <w:rsid w:val="007F6AB9"/>
    <w:rsid w:val="00886776"/>
    <w:rsid w:val="0090082A"/>
    <w:rsid w:val="00937946"/>
    <w:rsid w:val="009527E2"/>
    <w:rsid w:val="0098377D"/>
    <w:rsid w:val="009B6BC9"/>
    <w:rsid w:val="009E1BAB"/>
    <w:rsid w:val="009F3D9A"/>
    <w:rsid w:val="00A4690D"/>
    <w:rsid w:val="00A80E77"/>
    <w:rsid w:val="00B41B99"/>
    <w:rsid w:val="00BB6B9D"/>
    <w:rsid w:val="00BC613F"/>
    <w:rsid w:val="00C60892"/>
    <w:rsid w:val="00D1633B"/>
    <w:rsid w:val="00D163C5"/>
    <w:rsid w:val="00ED09F9"/>
    <w:rsid w:val="00F51BAB"/>
    <w:rsid w:val="00FF6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4CF831-94DF-4372-ADE5-4202BADFF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659"/>
    <w:pPr>
      <w:ind w:left="720"/>
      <w:contextualSpacing/>
    </w:pPr>
  </w:style>
  <w:style w:type="paragraph" w:styleId="EndnoteText">
    <w:name w:val="endnote text"/>
    <w:basedOn w:val="Normal"/>
    <w:link w:val="EndnoteTextChar"/>
    <w:semiHidden/>
    <w:rsid w:val="003679F8"/>
    <w:pPr>
      <w:widowControl w:val="0"/>
      <w:autoSpaceDE w:val="0"/>
      <w:autoSpaceDN w:val="0"/>
      <w:adjustRightInd w:val="0"/>
      <w:spacing w:after="0" w:line="240" w:lineRule="auto"/>
    </w:pPr>
    <w:rPr>
      <w:rFonts w:ascii="Courier New" w:eastAsia="Times New Roman" w:hAnsi="Courier New" w:cs="Times New Roman"/>
      <w:sz w:val="20"/>
      <w:szCs w:val="24"/>
    </w:rPr>
  </w:style>
  <w:style w:type="character" w:customStyle="1" w:styleId="EndnoteTextChar">
    <w:name w:val="Endnote Text Char"/>
    <w:basedOn w:val="DefaultParagraphFont"/>
    <w:link w:val="EndnoteText"/>
    <w:semiHidden/>
    <w:rsid w:val="003679F8"/>
    <w:rPr>
      <w:rFonts w:ascii="Courier New" w:eastAsia="Times New Roman" w:hAnsi="Courier New" w:cs="Times New Roman"/>
      <w:sz w:val="20"/>
      <w:szCs w:val="24"/>
    </w:rPr>
  </w:style>
  <w:style w:type="paragraph" w:styleId="TOAHeading">
    <w:name w:val="toa heading"/>
    <w:basedOn w:val="Normal"/>
    <w:next w:val="Normal"/>
    <w:semiHidden/>
    <w:rsid w:val="00C60892"/>
    <w:pPr>
      <w:widowControl w:val="0"/>
      <w:tabs>
        <w:tab w:val="right" w:pos="9360"/>
      </w:tabs>
      <w:suppressAutoHyphens/>
      <w:autoSpaceDE w:val="0"/>
      <w:autoSpaceDN w:val="0"/>
      <w:adjustRightInd w:val="0"/>
      <w:spacing w:after="0" w:line="240" w:lineRule="atLeast"/>
    </w:pPr>
    <w:rPr>
      <w:rFonts w:ascii="Courier New" w:eastAsia="Times New Roman" w:hAnsi="Courier New" w:cs="Courier New"/>
      <w:sz w:val="24"/>
      <w:szCs w:val="24"/>
    </w:rPr>
  </w:style>
  <w:style w:type="character" w:styleId="Hyperlink">
    <w:name w:val="Hyperlink"/>
    <w:basedOn w:val="DefaultParagraphFont"/>
    <w:uiPriority w:val="99"/>
    <w:unhideWhenUsed/>
    <w:rsid w:val="002D3FDE"/>
    <w:rPr>
      <w:color w:val="0563C1" w:themeColor="hyperlink"/>
      <w:u w:val="single"/>
    </w:rPr>
  </w:style>
  <w:style w:type="character" w:styleId="FollowedHyperlink">
    <w:name w:val="FollowedHyperlink"/>
    <w:basedOn w:val="DefaultParagraphFont"/>
    <w:uiPriority w:val="99"/>
    <w:semiHidden/>
    <w:unhideWhenUsed/>
    <w:rsid w:val="009837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ndfonline.com/doi/abs/10.1080/01956051.1991.9944113" TargetMode="External"/><Relationship Id="rId13" Type="http://schemas.openxmlformats.org/officeDocument/2006/relationships/hyperlink" Target="http://www.encyclopediaofarkansas.net/encyclopedia/entry-detail.aspx?entryID=2638" TargetMode="External"/><Relationship Id="rId3" Type="http://schemas.openxmlformats.org/officeDocument/2006/relationships/settings" Target="settings.xml"/><Relationship Id="rId7" Type="http://schemas.openxmlformats.org/officeDocument/2006/relationships/hyperlink" Target="http://www.encyclopediaofarkansas.net/encyclopedia/entry-detail.aspx?entryID=1035" TargetMode="External"/><Relationship Id="rId12" Type="http://schemas.openxmlformats.org/officeDocument/2006/relationships/hyperlink" Target="https://www.nwp.org/cs/public/download/nwp_file/1535/Rural_Sites_Gather_on_South_Carolina_Beach.pdf?x-r=pcfile_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orldcat.org/title/dynamic-argument/oclc/122962550" TargetMode="External"/><Relationship Id="rId11" Type="http://schemas.openxmlformats.org/officeDocument/2006/relationships/hyperlink" Target="http://www.encyclopediaofarkansas.net/encyclopedia/entry-detail.aspx?entryID=2947" TargetMode="External"/><Relationship Id="rId5" Type="http://schemas.openxmlformats.org/officeDocument/2006/relationships/hyperlink" Target="https://www.cengage.com/c/dynamic-argument-brief-2e-lamm" TargetMode="External"/><Relationship Id="rId15" Type="http://schemas.openxmlformats.org/officeDocument/2006/relationships/theme" Target="theme/theme1.xml"/><Relationship Id="rId10" Type="http://schemas.openxmlformats.org/officeDocument/2006/relationships/hyperlink" Target="https://www.nwp.org/cs/public/download/nwp_file/334/From_Grief_Poetry.pdf?x-r=pcfile_d" TargetMode="External"/><Relationship Id="rId4" Type="http://schemas.openxmlformats.org/officeDocument/2006/relationships/webSettings" Target="webSettings.xml"/><Relationship Id="rId9" Type="http://schemas.openxmlformats.org/officeDocument/2006/relationships/hyperlink" Target="https://www.nwp.org/cs/public/download/nwp_file/1521/Farewell_on_Lake_Michigan_for_Rural_Voices.pdf?x-r=pcfile_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1592</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10646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 LAMM</dc:creator>
  <cp:keywords/>
  <dc:description/>
  <cp:lastModifiedBy>John Lamm</cp:lastModifiedBy>
  <cp:revision>2</cp:revision>
  <dcterms:created xsi:type="dcterms:W3CDTF">2018-02-11T14:29:00Z</dcterms:created>
  <dcterms:modified xsi:type="dcterms:W3CDTF">2018-02-11T14:29:00Z</dcterms:modified>
</cp:coreProperties>
</file>